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CE" w:rsidRPr="00957CBA" w:rsidRDefault="00E650CE" w:rsidP="00E650CE">
      <w:pPr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57CBA">
        <w:rPr>
          <w:rFonts w:ascii="Times New Roman" w:hAnsi="Times New Roman"/>
          <w:b/>
          <w:color w:val="000000"/>
          <w:sz w:val="28"/>
          <w:szCs w:val="28"/>
          <w:lang w:val="ru-RU"/>
        </w:rPr>
        <w:t>МИНИСТЕРСТВО ОБРАЗОВАНИЯ,</w:t>
      </w:r>
    </w:p>
    <w:p w:rsidR="00E650CE" w:rsidRPr="00957CBA" w:rsidRDefault="00E650CE" w:rsidP="00E650CE">
      <w:pPr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57CBA">
        <w:rPr>
          <w:rFonts w:ascii="Times New Roman" w:hAnsi="Times New Roman"/>
          <w:b/>
          <w:color w:val="000000"/>
          <w:sz w:val="28"/>
          <w:szCs w:val="28"/>
          <w:lang w:val="ru-RU"/>
        </w:rPr>
        <w:t>НАУКИ И МОЛОДЕЖИ РЕСПУБЛИКИ КРЫМ</w:t>
      </w:r>
    </w:p>
    <w:p w:rsidR="00E650CE" w:rsidRPr="00957CBA" w:rsidRDefault="00E650CE" w:rsidP="00E650CE">
      <w:pPr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650CE" w:rsidRPr="00957CBA" w:rsidRDefault="00E650CE" w:rsidP="00E650CE">
      <w:pPr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57CB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КРЫМСКИЙ РЕСПУБЛИКАНСКИЙ ИНСТИТУТ ПОСТДИПЛОМНОГО </w:t>
      </w:r>
    </w:p>
    <w:p w:rsidR="00E650CE" w:rsidRPr="00957CBA" w:rsidRDefault="00E650CE" w:rsidP="00E650CE">
      <w:pPr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57CBA">
        <w:rPr>
          <w:rFonts w:ascii="Times New Roman" w:hAnsi="Times New Roman"/>
          <w:b/>
          <w:color w:val="000000"/>
          <w:sz w:val="28"/>
          <w:szCs w:val="28"/>
          <w:lang w:val="ru-RU"/>
        </w:rPr>
        <w:t>ПЕДАГОГИЧЕСКОГО ОБРАЗОВАНИЯ</w:t>
      </w:r>
    </w:p>
    <w:p w:rsidR="00E650CE" w:rsidRPr="00957CBA" w:rsidRDefault="00E650CE" w:rsidP="00E650CE">
      <w:pPr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650CE" w:rsidRPr="00957CBA" w:rsidRDefault="00E650CE" w:rsidP="00E650CE">
      <w:pPr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57CBA">
        <w:rPr>
          <w:rFonts w:ascii="Times New Roman" w:hAnsi="Times New Roman"/>
          <w:b/>
          <w:color w:val="000000"/>
          <w:sz w:val="28"/>
          <w:szCs w:val="28"/>
          <w:lang w:val="ru-RU"/>
        </w:rPr>
        <w:t>ВСЕРОССИЙСКАЯ НАУЧНАЯ КОНФЕРЕНЦИЯ</w:t>
      </w:r>
    </w:p>
    <w:p w:rsidR="00E650CE" w:rsidRPr="00957CBA" w:rsidRDefault="00E650CE" w:rsidP="00E650CE">
      <w:pPr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650CE" w:rsidRPr="00957CBA" w:rsidRDefault="00E650CE" w:rsidP="00E650CE">
      <w:pPr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57CBA">
        <w:rPr>
          <w:rFonts w:ascii="Times New Roman" w:hAnsi="Times New Roman"/>
          <w:b/>
          <w:color w:val="000000"/>
          <w:sz w:val="28"/>
          <w:szCs w:val="28"/>
          <w:lang w:val="ru-RU"/>
        </w:rPr>
        <w:t>«КРЫМОВЕДЕНИЕ: ИТОГИ И ПЕРСПЕКТИВЫ»</w:t>
      </w:r>
    </w:p>
    <w:p w:rsidR="00E650CE" w:rsidRPr="00957CBA" w:rsidRDefault="00E650CE" w:rsidP="00E650CE">
      <w:pPr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650CE" w:rsidRPr="00957CBA" w:rsidRDefault="00E650CE" w:rsidP="00E650CE">
      <w:pPr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r w:rsidRPr="00957CBA">
        <w:rPr>
          <w:rFonts w:ascii="Times New Roman" w:hAnsi="Times New Roman"/>
          <w:sz w:val="28"/>
          <w:szCs w:val="28"/>
          <w:lang w:val="ru-RU"/>
        </w:rPr>
        <w:t>УВАЖАЕМЫЕ КОЛЛЕГИ!</w:t>
      </w:r>
    </w:p>
    <w:p w:rsidR="00E650CE" w:rsidRPr="00957CBA" w:rsidRDefault="00E650CE" w:rsidP="00E650CE">
      <w:pPr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650CE" w:rsidRPr="00957CBA" w:rsidRDefault="00957CBA" w:rsidP="00E650CE">
      <w:pPr>
        <w:shd w:val="clear" w:color="auto" w:fill="FFFFFF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57CBA">
        <w:rPr>
          <w:rFonts w:ascii="Times New Roman" w:hAnsi="Times New Roman"/>
          <w:sz w:val="28"/>
          <w:szCs w:val="28"/>
          <w:lang w:val="ru-RU"/>
        </w:rPr>
        <w:t>Приглашаем вас принять участие во Всероссийской научной конференции «</w:t>
      </w:r>
      <w:proofErr w:type="spellStart"/>
      <w:r w:rsidRPr="00957CBA">
        <w:rPr>
          <w:rFonts w:ascii="Times New Roman" w:hAnsi="Times New Roman"/>
          <w:sz w:val="28"/>
          <w:szCs w:val="28"/>
          <w:lang w:val="ru-RU"/>
        </w:rPr>
        <w:t>Крымоведение</w:t>
      </w:r>
      <w:proofErr w:type="spellEnd"/>
      <w:r w:rsidRPr="00957CBA">
        <w:rPr>
          <w:rFonts w:ascii="Times New Roman" w:hAnsi="Times New Roman"/>
          <w:sz w:val="28"/>
          <w:szCs w:val="28"/>
          <w:lang w:val="ru-RU"/>
        </w:rPr>
        <w:t xml:space="preserve">: итоги и перспективы», </w:t>
      </w:r>
      <w:r w:rsidR="000D596C" w:rsidRPr="00957CBA">
        <w:rPr>
          <w:rFonts w:ascii="Times New Roman" w:hAnsi="Times New Roman"/>
          <w:sz w:val="28"/>
          <w:szCs w:val="28"/>
          <w:lang w:val="ru-RU"/>
        </w:rPr>
        <w:t>которая будет</w:t>
      </w:r>
      <w:r w:rsidRPr="00957CBA">
        <w:rPr>
          <w:rFonts w:ascii="Times New Roman" w:hAnsi="Times New Roman"/>
          <w:sz w:val="28"/>
          <w:szCs w:val="28"/>
          <w:lang w:val="ru-RU"/>
        </w:rPr>
        <w:t xml:space="preserve"> проходить в г. Симферополе с </w:t>
      </w:r>
      <w:r w:rsidR="000D596C" w:rsidRPr="00957CBA">
        <w:rPr>
          <w:rFonts w:ascii="Times New Roman" w:hAnsi="Times New Roman"/>
          <w:sz w:val="28"/>
          <w:szCs w:val="28"/>
          <w:lang w:val="ru-RU"/>
        </w:rPr>
        <w:t>20 по</w:t>
      </w:r>
      <w:r w:rsidR="00E650CE" w:rsidRPr="00957CB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7CBA">
        <w:rPr>
          <w:rFonts w:ascii="Times New Roman" w:hAnsi="Times New Roman"/>
          <w:sz w:val="28"/>
          <w:szCs w:val="28"/>
          <w:lang w:val="ru-RU"/>
        </w:rPr>
        <w:t>21</w:t>
      </w:r>
      <w:r w:rsidR="00E650CE" w:rsidRPr="00957CBA">
        <w:rPr>
          <w:rFonts w:ascii="Times New Roman" w:hAnsi="Times New Roman"/>
          <w:sz w:val="28"/>
          <w:szCs w:val="28"/>
          <w:lang w:val="ru-RU"/>
        </w:rPr>
        <w:t xml:space="preserve"> октября 2016 г. </w:t>
      </w:r>
      <w:r w:rsidRPr="00957CBA">
        <w:rPr>
          <w:rFonts w:ascii="Times New Roman" w:hAnsi="Times New Roman"/>
          <w:sz w:val="28"/>
          <w:szCs w:val="28"/>
          <w:lang w:val="ru-RU"/>
        </w:rPr>
        <w:t>Н</w:t>
      </w:r>
      <w:r w:rsidR="00E650CE" w:rsidRPr="00957CBA"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957CBA">
        <w:rPr>
          <w:rFonts w:ascii="Times New Roman" w:hAnsi="Times New Roman"/>
          <w:sz w:val="28"/>
          <w:szCs w:val="28"/>
          <w:lang w:val="ru-RU"/>
        </w:rPr>
        <w:t>конференции</w:t>
      </w:r>
      <w:r w:rsidR="00E650CE" w:rsidRPr="00957CBA">
        <w:rPr>
          <w:rFonts w:ascii="Times New Roman" w:hAnsi="Times New Roman"/>
          <w:sz w:val="28"/>
          <w:szCs w:val="28"/>
          <w:lang w:val="ru-RU"/>
        </w:rPr>
        <w:t xml:space="preserve"> предполагается обсуждение </w:t>
      </w:r>
      <w:r w:rsidR="00E650CE" w:rsidRPr="00957CBA">
        <w:rPr>
          <w:rFonts w:ascii="Times New Roman" w:hAnsi="Times New Roman"/>
          <w:b/>
          <w:sz w:val="28"/>
          <w:szCs w:val="28"/>
          <w:lang w:val="ru-RU"/>
        </w:rPr>
        <w:t>следующих проблем</w:t>
      </w:r>
      <w:r w:rsidR="00E650CE" w:rsidRPr="00957CBA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E650CE" w:rsidRPr="00957CBA" w:rsidRDefault="00E650CE" w:rsidP="00E650CE">
      <w:pPr>
        <w:numPr>
          <w:ilvl w:val="0"/>
          <w:numId w:val="1"/>
        </w:numPr>
        <w:ind w:right="-1"/>
        <w:outlineLvl w:val="0"/>
        <w:rPr>
          <w:rFonts w:ascii="Times New Roman" w:hAnsi="Times New Roman"/>
          <w:sz w:val="28"/>
          <w:szCs w:val="28"/>
          <w:lang w:val="ru-RU"/>
        </w:rPr>
      </w:pPr>
      <w:r w:rsidRPr="00957CBA">
        <w:rPr>
          <w:rFonts w:ascii="Times New Roman" w:hAnsi="Times New Roman"/>
          <w:sz w:val="28"/>
          <w:szCs w:val="28"/>
          <w:lang w:val="ru-RU"/>
        </w:rPr>
        <w:t>Краеведение как основа формирования целостного образа региона.</w:t>
      </w:r>
    </w:p>
    <w:p w:rsidR="000202DC" w:rsidRPr="00957CBA" w:rsidRDefault="00957CBA" w:rsidP="00E650CE">
      <w:pPr>
        <w:numPr>
          <w:ilvl w:val="0"/>
          <w:numId w:val="1"/>
        </w:num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Основные этапы развития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="00F64220" w:rsidRPr="00957CBA">
        <w:rPr>
          <w:rFonts w:ascii="Times New Roman" w:hAnsi="Times New Roman"/>
          <w:sz w:val="28"/>
          <w:szCs w:val="28"/>
          <w:lang w:val="ru-RU"/>
        </w:rPr>
        <w:t>рымов</w:t>
      </w:r>
      <w:bookmarkStart w:id="0" w:name="_GoBack"/>
      <w:bookmarkEnd w:id="0"/>
      <w:r w:rsidR="00F64220" w:rsidRPr="00957CBA">
        <w:rPr>
          <w:rFonts w:ascii="Times New Roman" w:hAnsi="Times New Roman"/>
          <w:sz w:val="28"/>
          <w:szCs w:val="28"/>
          <w:lang w:val="ru-RU"/>
        </w:rPr>
        <w:t>едения</w:t>
      </w:r>
      <w:proofErr w:type="spellEnd"/>
      <w:r w:rsidR="00F64220" w:rsidRPr="00957CBA">
        <w:rPr>
          <w:rFonts w:ascii="Times New Roman" w:hAnsi="Times New Roman"/>
          <w:sz w:val="28"/>
          <w:szCs w:val="28"/>
          <w:lang w:val="ru-RU"/>
        </w:rPr>
        <w:t>.</w:t>
      </w:r>
    </w:p>
    <w:p w:rsidR="00E650CE" w:rsidRPr="00957CBA" w:rsidRDefault="000202DC" w:rsidP="00E650CE">
      <w:pPr>
        <w:numPr>
          <w:ilvl w:val="0"/>
          <w:numId w:val="1"/>
        </w:num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957CBA">
        <w:rPr>
          <w:rFonts w:ascii="Times New Roman" w:hAnsi="Times New Roman"/>
          <w:sz w:val="28"/>
          <w:szCs w:val="28"/>
          <w:lang w:val="ru-RU"/>
        </w:rPr>
        <w:t xml:space="preserve">Современное состояние </w:t>
      </w:r>
      <w:r w:rsidR="00C71C3A" w:rsidRPr="00957CBA">
        <w:rPr>
          <w:rFonts w:ascii="Times New Roman" w:hAnsi="Times New Roman"/>
          <w:sz w:val="28"/>
          <w:szCs w:val="28"/>
          <w:lang w:val="ru-RU"/>
        </w:rPr>
        <w:t>краеведческих исследований в Крыму.</w:t>
      </w:r>
      <w:r w:rsidRPr="00957CB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64220" w:rsidRPr="00957CBA" w:rsidRDefault="00957CBA" w:rsidP="00E650CE">
      <w:pPr>
        <w:numPr>
          <w:ilvl w:val="0"/>
          <w:numId w:val="1"/>
        </w:num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Интегрирующая функция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="00F64220" w:rsidRPr="00957CBA">
        <w:rPr>
          <w:rFonts w:ascii="Times New Roman" w:hAnsi="Times New Roman"/>
          <w:sz w:val="28"/>
          <w:szCs w:val="28"/>
          <w:lang w:val="ru-RU"/>
        </w:rPr>
        <w:t>рымоведения</w:t>
      </w:r>
      <w:proofErr w:type="spellEnd"/>
      <w:r w:rsidR="00F64220" w:rsidRPr="00957CBA">
        <w:rPr>
          <w:rFonts w:ascii="Times New Roman" w:hAnsi="Times New Roman"/>
          <w:sz w:val="28"/>
          <w:szCs w:val="28"/>
          <w:lang w:val="ru-RU"/>
        </w:rPr>
        <w:t xml:space="preserve"> как </w:t>
      </w:r>
      <w:proofErr w:type="spellStart"/>
      <w:r w:rsidR="00F64220" w:rsidRPr="00957CBA">
        <w:rPr>
          <w:rFonts w:ascii="Times New Roman" w:hAnsi="Times New Roman"/>
          <w:sz w:val="28"/>
          <w:szCs w:val="28"/>
          <w:lang w:val="ru-RU"/>
        </w:rPr>
        <w:t>межпредметной</w:t>
      </w:r>
      <w:proofErr w:type="spellEnd"/>
      <w:r w:rsidR="00F64220" w:rsidRPr="00957CBA">
        <w:rPr>
          <w:rFonts w:ascii="Times New Roman" w:hAnsi="Times New Roman"/>
          <w:sz w:val="28"/>
          <w:szCs w:val="28"/>
          <w:lang w:val="ru-RU"/>
        </w:rPr>
        <w:t xml:space="preserve"> области знаний:</w:t>
      </w:r>
    </w:p>
    <w:p w:rsidR="00F64220" w:rsidRPr="00957CBA" w:rsidRDefault="00F64220" w:rsidP="00F64220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957CBA">
        <w:rPr>
          <w:rFonts w:ascii="Times New Roman" w:hAnsi="Times New Roman"/>
          <w:sz w:val="28"/>
          <w:szCs w:val="28"/>
          <w:lang w:val="ru-RU"/>
        </w:rPr>
        <w:t>Природное краеведение;</w:t>
      </w:r>
    </w:p>
    <w:p w:rsidR="00F64220" w:rsidRPr="00957CBA" w:rsidRDefault="00F64220" w:rsidP="00F64220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957CBA">
        <w:rPr>
          <w:rFonts w:ascii="Times New Roman" w:hAnsi="Times New Roman"/>
          <w:sz w:val="28"/>
          <w:szCs w:val="28"/>
          <w:lang w:val="ru-RU"/>
        </w:rPr>
        <w:t>Историческое краеведение;</w:t>
      </w:r>
    </w:p>
    <w:p w:rsidR="00F64220" w:rsidRPr="00957CBA" w:rsidRDefault="00F64220" w:rsidP="00F64220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957CBA">
        <w:rPr>
          <w:rFonts w:ascii="Times New Roman" w:hAnsi="Times New Roman"/>
          <w:sz w:val="28"/>
          <w:szCs w:val="28"/>
          <w:lang w:val="ru-RU"/>
        </w:rPr>
        <w:t>Литературное краеведение;</w:t>
      </w:r>
    </w:p>
    <w:p w:rsidR="00F64220" w:rsidRPr="00957CBA" w:rsidRDefault="00957CBA" w:rsidP="00F64220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Социо</w:t>
      </w:r>
      <w:r w:rsidR="00F64220" w:rsidRPr="00957CBA">
        <w:rPr>
          <w:rFonts w:ascii="Times New Roman" w:hAnsi="Times New Roman"/>
          <w:sz w:val="28"/>
          <w:szCs w:val="28"/>
          <w:lang w:val="ru-RU"/>
        </w:rPr>
        <w:t>культурное краеведение.</w:t>
      </w:r>
    </w:p>
    <w:p w:rsidR="00E650CE" w:rsidRPr="00957CBA" w:rsidRDefault="00F64220" w:rsidP="00E650CE">
      <w:pPr>
        <w:numPr>
          <w:ilvl w:val="0"/>
          <w:numId w:val="1"/>
        </w:num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957CBA">
        <w:rPr>
          <w:rFonts w:ascii="Times New Roman" w:hAnsi="Times New Roman"/>
          <w:sz w:val="28"/>
          <w:szCs w:val="28"/>
          <w:lang w:val="ru-RU"/>
        </w:rPr>
        <w:t>Роль курса «Крымоведение» в формировании патриотизма и р</w:t>
      </w:r>
      <w:r w:rsidR="00957CBA">
        <w:rPr>
          <w:rFonts w:ascii="Times New Roman" w:hAnsi="Times New Roman"/>
          <w:sz w:val="28"/>
          <w:szCs w:val="28"/>
          <w:lang w:val="ru-RU"/>
        </w:rPr>
        <w:t xml:space="preserve">оссийской идентичности </w:t>
      </w:r>
      <w:r w:rsidRPr="00957CBA">
        <w:rPr>
          <w:rFonts w:ascii="Times New Roman" w:hAnsi="Times New Roman"/>
          <w:sz w:val="28"/>
          <w:szCs w:val="28"/>
          <w:lang w:val="ru-RU"/>
        </w:rPr>
        <w:t>школьников.</w:t>
      </w:r>
    </w:p>
    <w:p w:rsidR="00E650CE" w:rsidRPr="00957CBA" w:rsidRDefault="00F64220" w:rsidP="00E650CE">
      <w:pPr>
        <w:numPr>
          <w:ilvl w:val="0"/>
          <w:numId w:val="1"/>
        </w:num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957CBA">
        <w:rPr>
          <w:rFonts w:ascii="Times New Roman" w:hAnsi="Times New Roman"/>
          <w:sz w:val="28"/>
          <w:szCs w:val="28"/>
          <w:lang w:val="ru-RU"/>
        </w:rPr>
        <w:t>Учебно-методические аспекты преподавания учебного курса «Крымоведение» в образовательных организациях Республики Крым</w:t>
      </w:r>
      <w:r w:rsidR="00E650CE" w:rsidRPr="00957CBA">
        <w:rPr>
          <w:rFonts w:ascii="Times New Roman" w:hAnsi="Times New Roman"/>
          <w:sz w:val="28"/>
          <w:szCs w:val="28"/>
          <w:lang w:val="ru-RU"/>
        </w:rPr>
        <w:t>.</w:t>
      </w:r>
    </w:p>
    <w:p w:rsidR="00E650CE" w:rsidRPr="00957CBA" w:rsidRDefault="00E650CE" w:rsidP="00E650CE">
      <w:pPr>
        <w:ind w:left="360"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50CE" w:rsidRPr="00957CBA" w:rsidRDefault="00E650CE" w:rsidP="000202D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57CBA">
        <w:rPr>
          <w:rFonts w:ascii="Times New Roman" w:hAnsi="Times New Roman"/>
          <w:sz w:val="28"/>
          <w:szCs w:val="28"/>
          <w:lang w:val="ru-RU"/>
        </w:rPr>
        <w:t xml:space="preserve">Оргкомитет принимает заявки и статьи для публикации в сборнике </w:t>
      </w:r>
      <w:r w:rsidR="00F64220" w:rsidRPr="00957CBA">
        <w:rPr>
          <w:rFonts w:ascii="Times New Roman" w:hAnsi="Times New Roman"/>
          <w:sz w:val="28"/>
          <w:szCs w:val="28"/>
          <w:lang w:val="ru-RU"/>
        </w:rPr>
        <w:t>конференции</w:t>
      </w:r>
      <w:r w:rsidRPr="00957CBA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="00F64220" w:rsidRPr="00957CBA">
        <w:rPr>
          <w:rFonts w:ascii="Times New Roman" w:hAnsi="Times New Roman"/>
          <w:b/>
          <w:sz w:val="28"/>
          <w:szCs w:val="28"/>
          <w:lang w:val="ru-RU"/>
        </w:rPr>
        <w:t>15</w:t>
      </w:r>
      <w:r w:rsidRPr="00957CBA">
        <w:rPr>
          <w:rFonts w:ascii="Times New Roman" w:hAnsi="Times New Roman"/>
          <w:b/>
          <w:sz w:val="28"/>
          <w:szCs w:val="28"/>
          <w:lang w:val="ru-RU"/>
        </w:rPr>
        <w:t>.0</w:t>
      </w:r>
      <w:r w:rsidR="00F64220" w:rsidRPr="00957CBA">
        <w:rPr>
          <w:rFonts w:ascii="Times New Roman" w:hAnsi="Times New Roman"/>
          <w:b/>
          <w:sz w:val="28"/>
          <w:szCs w:val="28"/>
          <w:lang w:val="ru-RU"/>
        </w:rPr>
        <w:t>9</w:t>
      </w:r>
      <w:r w:rsidRPr="00957CBA">
        <w:rPr>
          <w:rFonts w:ascii="Times New Roman" w:hAnsi="Times New Roman"/>
          <w:b/>
          <w:sz w:val="28"/>
          <w:szCs w:val="28"/>
          <w:lang w:val="ru-RU"/>
        </w:rPr>
        <w:t>.2016 года</w:t>
      </w:r>
      <w:r w:rsidRPr="00957CBA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957CBA">
        <w:rPr>
          <w:rFonts w:ascii="Times New Roman" w:hAnsi="Times New Roman"/>
          <w:sz w:val="28"/>
          <w:szCs w:val="28"/>
          <w:lang w:val="ru-RU"/>
        </w:rPr>
        <w:t xml:space="preserve">Статьи (объем </w:t>
      </w:r>
      <w:r w:rsidR="00957CBA">
        <w:rPr>
          <w:rFonts w:ascii="Times New Roman" w:hAnsi="Times New Roman"/>
          <w:sz w:val="28"/>
          <w:szCs w:val="28"/>
          <w:lang w:val="ru-RU"/>
        </w:rPr>
        <w:t>3-6</w:t>
      </w:r>
      <w:r w:rsidRPr="00957CBA">
        <w:rPr>
          <w:rFonts w:ascii="Times New Roman" w:hAnsi="Times New Roman"/>
          <w:sz w:val="28"/>
          <w:szCs w:val="28"/>
          <w:lang w:val="ru-RU"/>
        </w:rPr>
        <w:t xml:space="preserve"> страниц) и заявки (ФИО, должность, место работы, секция, в которой планируется доклад, адрес и телефон) направлять в электронном виде на адрес: </w:t>
      </w:r>
      <w:r w:rsidR="00F64220" w:rsidRPr="00957CBA">
        <w:rPr>
          <w:rFonts w:ascii="Times New Roman" w:eastAsia="Calibri" w:hAnsi="Times New Roman"/>
          <w:sz w:val="28"/>
          <w:szCs w:val="28"/>
          <w:lang w:val="ru-RU" w:eastAsia="en-US"/>
        </w:rPr>
        <w:t>svet.omelchenko@mail.ru</w:t>
      </w:r>
      <w:r w:rsidR="00F64220" w:rsidRPr="00957CB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7CBA">
        <w:rPr>
          <w:rFonts w:ascii="Times New Roman" w:hAnsi="Times New Roman"/>
          <w:sz w:val="28"/>
          <w:szCs w:val="28"/>
          <w:lang w:val="ru-RU"/>
        </w:rPr>
        <w:t>(</w:t>
      </w:r>
      <w:r w:rsidRPr="00957CBA">
        <w:rPr>
          <w:rFonts w:ascii="Times New Roman" w:hAnsi="Times New Roman"/>
          <w:b/>
          <w:sz w:val="28"/>
          <w:szCs w:val="28"/>
          <w:lang w:val="ru-RU"/>
        </w:rPr>
        <w:t>при отправке обязательно запросить подтверждение о получении</w:t>
      </w:r>
      <w:r w:rsidRPr="00957CBA">
        <w:rPr>
          <w:rFonts w:ascii="Times New Roman" w:hAnsi="Times New Roman"/>
          <w:sz w:val="28"/>
          <w:szCs w:val="28"/>
          <w:lang w:val="ru-RU"/>
        </w:rPr>
        <w:t xml:space="preserve">). Всем участникам в заявке </w:t>
      </w:r>
      <w:r w:rsidRPr="00957CBA">
        <w:rPr>
          <w:rFonts w:ascii="Times New Roman" w:hAnsi="Times New Roman"/>
          <w:b/>
          <w:sz w:val="28"/>
          <w:szCs w:val="28"/>
          <w:lang w:val="ru-RU"/>
        </w:rPr>
        <w:t>обязательно</w:t>
      </w:r>
      <w:r w:rsidRPr="00957CBA">
        <w:rPr>
          <w:rFonts w:ascii="Times New Roman" w:hAnsi="Times New Roman"/>
          <w:sz w:val="28"/>
          <w:szCs w:val="28"/>
          <w:lang w:val="ru-RU"/>
        </w:rPr>
        <w:t xml:space="preserve"> указать </w:t>
      </w:r>
      <w:r w:rsidRPr="00957CBA">
        <w:rPr>
          <w:rFonts w:ascii="Times New Roman" w:hAnsi="Times New Roman"/>
          <w:b/>
          <w:sz w:val="28"/>
          <w:szCs w:val="28"/>
          <w:lang w:val="ru-RU"/>
        </w:rPr>
        <w:t>электронный адрес</w:t>
      </w:r>
      <w:r w:rsidRPr="00957CBA">
        <w:rPr>
          <w:rFonts w:ascii="Times New Roman" w:hAnsi="Times New Roman"/>
          <w:sz w:val="28"/>
          <w:szCs w:val="28"/>
          <w:lang w:val="ru-RU"/>
        </w:rPr>
        <w:t xml:space="preserve"> для рассылки приглашений.</w:t>
      </w:r>
    </w:p>
    <w:p w:rsidR="00E650CE" w:rsidRPr="00957CBA" w:rsidRDefault="00E650CE" w:rsidP="00E650CE">
      <w:pPr>
        <w:ind w:right="-1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57CBA">
        <w:rPr>
          <w:rFonts w:ascii="Times New Roman" w:hAnsi="Times New Roman"/>
          <w:b/>
          <w:sz w:val="28"/>
          <w:szCs w:val="28"/>
          <w:lang w:val="ru-RU"/>
        </w:rPr>
        <w:t xml:space="preserve">Оргкомитет </w:t>
      </w:r>
      <w:r w:rsidR="000202DC" w:rsidRPr="00957CBA">
        <w:rPr>
          <w:rFonts w:ascii="Times New Roman" w:hAnsi="Times New Roman"/>
          <w:b/>
          <w:sz w:val="28"/>
          <w:szCs w:val="28"/>
          <w:lang w:val="ru-RU"/>
        </w:rPr>
        <w:t>конференции</w:t>
      </w:r>
      <w:r w:rsidRPr="00957CBA">
        <w:rPr>
          <w:rFonts w:ascii="Times New Roman" w:hAnsi="Times New Roman"/>
          <w:b/>
          <w:sz w:val="28"/>
          <w:szCs w:val="28"/>
          <w:lang w:val="ru-RU"/>
        </w:rPr>
        <w:t xml:space="preserve"> информирует, что рассылка сборника материалов по почте производиться не будет, материалы </w:t>
      </w:r>
      <w:r w:rsidR="00957CBA">
        <w:rPr>
          <w:rFonts w:ascii="Times New Roman" w:hAnsi="Times New Roman"/>
          <w:b/>
          <w:sz w:val="28"/>
          <w:szCs w:val="28"/>
          <w:lang w:val="ru-RU"/>
        </w:rPr>
        <w:t>конференции</w:t>
      </w:r>
      <w:r w:rsidRPr="00957CBA">
        <w:rPr>
          <w:rFonts w:ascii="Times New Roman" w:hAnsi="Times New Roman"/>
          <w:b/>
          <w:sz w:val="28"/>
          <w:szCs w:val="28"/>
          <w:lang w:val="ru-RU"/>
        </w:rPr>
        <w:t xml:space="preserve"> будут доступны на сайте </w:t>
      </w:r>
      <w:r w:rsidRPr="00957CBA">
        <w:rPr>
          <w:rFonts w:ascii="Times New Roman" w:hAnsi="Times New Roman"/>
          <w:b/>
          <w:sz w:val="28"/>
          <w:szCs w:val="28"/>
        </w:rPr>
        <w:t>www</w:t>
      </w:r>
      <w:r w:rsidRPr="00957CBA">
        <w:rPr>
          <w:rFonts w:ascii="Times New Roman" w:hAnsi="Times New Roman"/>
          <w:b/>
          <w:sz w:val="28"/>
          <w:szCs w:val="28"/>
          <w:lang w:val="ru-RU"/>
        </w:rPr>
        <w:t>.krippo.ru.</w:t>
      </w:r>
    </w:p>
    <w:p w:rsidR="00E650CE" w:rsidRPr="00957CBA" w:rsidRDefault="00E650CE" w:rsidP="00E650CE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957CBA">
        <w:rPr>
          <w:rFonts w:ascii="Times New Roman" w:hAnsi="Times New Roman"/>
          <w:sz w:val="28"/>
          <w:szCs w:val="28"/>
          <w:lang w:val="ru-RU"/>
        </w:rPr>
        <w:tab/>
        <w:t xml:space="preserve">О </w:t>
      </w:r>
      <w:r w:rsidR="000D596C" w:rsidRPr="00957CBA">
        <w:rPr>
          <w:rFonts w:ascii="Times New Roman" w:hAnsi="Times New Roman"/>
          <w:sz w:val="28"/>
          <w:szCs w:val="28"/>
          <w:lang w:val="ru-RU"/>
        </w:rPr>
        <w:t>размещении участников Оргкомитет</w:t>
      </w:r>
      <w:r w:rsidRPr="00957CBA">
        <w:rPr>
          <w:rFonts w:ascii="Times New Roman" w:hAnsi="Times New Roman"/>
          <w:sz w:val="28"/>
          <w:szCs w:val="28"/>
          <w:lang w:val="ru-RU"/>
        </w:rPr>
        <w:t xml:space="preserve"> сообщит в следующем информационном письме. Дополнительную информацию об условиях участия в </w:t>
      </w:r>
      <w:r w:rsidR="000202DC" w:rsidRPr="00957CBA">
        <w:rPr>
          <w:rFonts w:ascii="Times New Roman" w:hAnsi="Times New Roman"/>
          <w:sz w:val="28"/>
          <w:szCs w:val="28"/>
          <w:lang w:val="ru-RU"/>
        </w:rPr>
        <w:t>конференции</w:t>
      </w:r>
      <w:r w:rsidRPr="00957CBA">
        <w:rPr>
          <w:rFonts w:ascii="Times New Roman" w:hAnsi="Times New Roman"/>
          <w:sz w:val="28"/>
          <w:szCs w:val="28"/>
          <w:lang w:val="ru-RU"/>
        </w:rPr>
        <w:t xml:space="preserve"> Вы можете получить по телефону в Симферополе +7 978 </w:t>
      </w:r>
      <w:r w:rsidR="000202DC" w:rsidRPr="00957CBA">
        <w:rPr>
          <w:rFonts w:ascii="Times New Roman" w:hAnsi="Times New Roman"/>
          <w:sz w:val="28"/>
          <w:szCs w:val="28"/>
          <w:lang w:val="ru-RU"/>
        </w:rPr>
        <w:t>7114200</w:t>
      </w:r>
      <w:r w:rsidRPr="00957CBA">
        <w:rPr>
          <w:rFonts w:ascii="Times New Roman" w:hAnsi="Times New Roman"/>
          <w:sz w:val="28"/>
          <w:szCs w:val="28"/>
          <w:lang w:val="ru-RU"/>
        </w:rPr>
        <w:t xml:space="preserve"> с 10 до 18 часов или по электронной почте: </w:t>
      </w:r>
      <w:hyperlink r:id="rId5" w:history="1">
        <w:r w:rsidR="000202DC" w:rsidRPr="00957CB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suprychev</w:t>
        </w:r>
        <w:r w:rsidR="000202DC" w:rsidRPr="00957CBA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@</w:t>
        </w:r>
        <w:r w:rsidR="000202DC" w:rsidRPr="00957CB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mail</w:t>
        </w:r>
        <w:r w:rsidR="000202DC" w:rsidRPr="00957CBA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0202DC" w:rsidRPr="00957CB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</w:hyperlink>
    </w:p>
    <w:p w:rsidR="00E650CE" w:rsidRPr="00957CBA" w:rsidRDefault="00E650CE" w:rsidP="00E650CE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957CBA">
        <w:rPr>
          <w:rFonts w:ascii="Times New Roman" w:hAnsi="Times New Roman"/>
          <w:sz w:val="28"/>
          <w:szCs w:val="28"/>
          <w:lang w:val="ru-RU"/>
        </w:rPr>
        <w:tab/>
      </w:r>
    </w:p>
    <w:p w:rsidR="00E650CE" w:rsidRPr="00957CBA" w:rsidRDefault="00E650CE" w:rsidP="00E650CE">
      <w:pPr>
        <w:ind w:right="-1" w:firstLine="708"/>
        <w:rPr>
          <w:rFonts w:ascii="Times New Roman" w:hAnsi="Times New Roman"/>
          <w:b/>
          <w:sz w:val="28"/>
          <w:szCs w:val="28"/>
          <w:lang w:val="ru-RU"/>
        </w:rPr>
      </w:pPr>
      <w:r w:rsidRPr="00957CBA">
        <w:rPr>
          <w:rFonts w:ascii="Times New Roman" w:hAnsi="Times New Roman"/>
          <w:b/>
          <w:sz w:val="28"/>
          <w:szCs w:val="28"/>
          <w:lang w:val="ru-RU"/>
        </w:rPr>
        <w:t>Председатель Оргкомитета</w:t>
      </w:r>
      <w:r w:rsidRPr="00957CBA">
        <w:rPr>
          <w:rFonts w:ascii="Times New Roman" w:hAnsi="Times New Roman"/>
          <w:b/>
          <w:sz w:val="28"/>
          <w:szCs w:val="28"/>
          <w:lang w:val="ru-RU"/>
        </w:rPr>
        <w:tab/>
      </w:r>
      <w:r w:rsidRPr="00957CBA">
        <w:rPr>
          <w:rFonts w:ascii="Times New Roman" w:hAnsi="Times New Roman"/>
          <w:b/>
          <w:sz w:val="28"/>
          <w:szCs w:val="28"/>
          <w:lang w:val="ru-RU"/>
        </w:rPr>
        <w:tab/>
      </w:r>
      <w:r w:rsidRPr="00957CBA">
        <w:rPr>
          <w:rFonts w:ascii="Times New Roman" w:hAnsi="Times New Roman"/>
          <w:b/>
          <w:sz w:val="28"/>
          <w:szCs w:val="28"/>
          <w:lang w:val="ru-RU"/>
        </w:rPr>
        <w:tab/>
      </w:r>
      <w:r w:rsidRPr="00957CBA">
        <w:rPr>
          <w:rFonts w:ascii="Times New Roman" w:hAnsi="Times New Roman"/>
          <w:b/>
          <w:sz w:val="28"/>
          <w:szCs w:val="28"/>
          <w:lang w:val="ru-RU"/>
        </w:rPr>
        <w:tab/>
      </w:r>
      <w:r w:rsidR="00957CBA">
        <w:rPr>
          <w:rFonts w:ascii="Times New Roman" w:hAnsi="Times New Roman"/>
          <w:b/>
          <w:sz w:val="28"/>
          <w:szCs w:val="28"/>
          <w:lang w:val="ru-RU"/>
        </w:rPr>
        <w:tab/>
      </w:r>
      <w:r w:rsidR="00957CBA">
        <w:rPr>
          <w:rFonts w:ascii="Times New Roman" w:hAnsi="Times New Roman"/>
          <w:b/>
          <w:sz w:val="28"/>
          <w:szCs w:val="28"/>
          <w:lang w:val="ru-RU"/>
        </w:rPr>
        <w:tab/>
      </w:r>
      <w:r w:rsidRPr="00957CBA">
        <w:rPr>
          <w:rFonts w:ascii="Times New Roman" w:hAnsi="Times New Roman"/>
          <w:b/>
          <w:sz w:val="28"/>
          <w:szCs w:val="28"/>
          <w:lang w:val="ru-RU"/>
        </w:rPr>
        <w:t>А.Н. Рудяков</w:t>
      </w:r>
    </w:p>
    <w:p w:rsidR="00E650CE" w:rsidRPr="002E02A3" w:rsidRDefault="00E650CE" w:rsidP="00957CBA">
      <w:pPr>
        <w:ind w:right="-1" w:firstLine="709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  <w:r w:rsidRPr="002E02A3">
        <w:rPr>
          <w:rFonts w:ascii="Times New Roman" w:hAnsi="Times New Roman"/>
          <w:b/>
          <w:sz w:val="22"/>
          <w:szCs w:val="22"/>
          <w:lang w:val="ru-RU"/>
        </w:rPr>
        <w:lastRenderedPageBreak/>
        <w:t>Требования к оформлению статей:</w:t>
      </w:r>
    </w:p>
    <w:p w:rsidR="00E650CE" w:rsidRPr="002E02A3" w:rsidRDefault="00E650CE" w:rsidP="00957CBA">
      <w:pPr>
        <w:ind w:right="-1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E02A3">
        <w:rPr>
          <w:rFonts w:ascii="Times New Roman" w:hAnsi="Times New Roman"/>
          <w:b/>
          <w:bCs/>
          <w:iCs/>
          <w:sz w:val="22"/>
          <w:szCs w:val="22"/>
          <w:lang w:val="ru-RU"/>
        </w:rPr>
        <w:t xml:space="preserve">На первой странице печатаются: </w:t>
      </w:r>
      <w:r w:rsidR="000B7CEA">
        <w:rPr>
          <w:rFonts w:ascii="Times New Roman" w:hAnsi="Times New Roman"/>
          <w:b/>
          <w:bCs/>
          <w:iCs/>
          <w:sz w:val="22"/>
          <w:szCs w:val="22"/>
          <w:lang w:val="ru-RU"/>
        </w:rPr>
        <w:t>обсуждаемая проблема</w:t>
      </w:r>
      <w:r w:rsidRPr="002E02A3">
        <w:rPr>
          <w:rFonts w:ascii="Times New Roman" w:hAnsi="Times New Roman"/>
          <w:b/>
          <w:bCs/>
          <w:iCs/>
          <w:sz w:val="22"/>
          <w:szCs w:val="22"/>
          <w:lang w:val="ru-RU"/>
        </w:rPr>
        <w:t xml:space="preserve">, </w:t>
      </w:r>
      <w:r w:rsidR="000B7CEA">
        <w:rPr>
          <w:rFonts w:ascii="Times New Roman" w:hAnsi="Times New Roman"/>
          <w:b/>
          <w:bCs/>
          <w:iCs/>
          <w:sz w:val="22"/>
          <w:szCs w:val="22"/>
          <w:lang w:val="ru-RU"/>
        </w:rPr>
        <w:t>по</w:t>
      </w:r>
      <w:r w:rsidRPr="002E02A3">
        <w:rPr>
          <w:rFonts w:ascii="Times New Roman" w:hAnsi="Times New Roman"/>
          <w:b/>
          <w:bCs/>
          <w:iCs/>
          <w:sz w:val="22"/>
          <w:szCs w:val="22"/>
          <w:lang w:val="ru-RU"/>
        </w:rPr>
        <w:t xml:space="preserve"> к</w:t>
      </w:r>
      <w:r w:rsidR="00957CBA">
        <w:rPr>
          <w:rFonts w:ascii="Times New Roman" w:hAnsi="Times New Roman"/>
          <w:b/>
          <w:bCs/>
          <w:iCs/>
          <w:sz w:val="22"/>
          <w:szCs w:val="22"/>
          <w:lang w:val="ru-RU"/>
        </w:rPr>
        <w:t xml:space="preserve">оторой планируется доклад; </w:t>
      </w:r>
      <w:r w:rsidRPr="002E02A3">
        <w:rPr>
          <w:rFonts w:ascii="Times New Roman" w:hAnsi="Times New Roman"/>
          <w:b/>
          <w:bCs/>
          <w:iCs/>
          <w:sz w:val="22"/>
          <w:szCs w:val="22"/>
          <w:lang w:val="ru-RU"/>
        </w:rPr>
        <w:t xml:space="preserve">сведения об авторе (Ф.И.О., должность, степень, место работы); </w:t>
      </w:r>
      <w:r w:rsidR="000D596C" w:rsidRPr="002E02A3">
        <w:rPr>
          <w:rFonts w:ascii="Times New Roman" w:hAnsi="Times New Roman"/>
          <w:b/>
          <w:bCs/>
          <w:iCs/>
          <w:sz w:val="22"/>
          <w:szCs w:val="22"/>
          <w:lang w:val="ru-RU"/>
        </w:rPr>
        <w:t>название статьи</w:t>
      </w:r>
      <w:r w:rsidRPr="002E02A3">
        <w:rPr>
          <w:rFonts w:ascii="Times New Roman" w:hAnsi="Times New Roman"/>
          <w:b/>
          <w:bCs/>
          <w:iCs/>
          <w:sz w:val="22"/>
          <w:szCs w:val="22"/>
          <w:lang w:val="ru-RU"/>
        </w:rPr>
        <w:t>. На русском и английском языках даютс</w:t>
      </w:r>
      <w:r w:rsidR="00957CBA">
        <w:rPr>
          <w:rFonts w:ascii="Times New Roman" w:hAnsi="Times New Roman"/>
          <w:b/>
          <w:bCs/>
          <w:iCs/>
          <w:sz w:val="22"/>
          <w:szCs w:val="22"/>
          <w:lang w:val="ru-RU"/>
        </w:rPr>
        <w:t>я краткие аннотации (не более 25</w:t>
      </w:r>
      <w:r w:rsidRPr="002E02A3">
        <w:rPr>
          <w:rFonts w:ascii="Times New Roman" w:hAnsi="Times New Roman"/>
          <w:b/>
          <w:bCs/>
          <w:iCs/>
          <w:sz w:val="22"/>
          <w:szCs w:val="22"/>
          <w:lang w:val="ru-RU"/>
        </w:rPr>
        <w:t>0 знаков); ключевые слова (не более 5).</w:t>
      </w:r>
    </w:p>
    <w:p w:rsidR="00E650CE" w:rsidRPr="002E02A3" w:rsidRDefault="00E650CE" w:rsidP="00957CBA">
      <w:pPr>
        <w:ind w:right="-1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E02A3">
        <w:rPr>
          <w:rFonts w:ascii="Times New Roman" w:hAnsi="Times New Roman"/>
          <w:sz w:val="22"/>
          <w:szCs w:val="22"/>
          <w:lang w:val="ru-RU"/>
        </w:rPr>
        <w:t>Кегль – 14; междустрочный интервал – полуторный; шрифт</w:t>
      </w:r>
      <w:r w:rsidRPr="002E02A3">
        <w:rPr>
          <w:rFonts w:ascii="Times New Roman" w:hAnsi="Times New Roman"/>
          <w:bCs/>
          <w:caps/>
          <w:sz w:val="22"/>
          <w:szCs w:val="22"/>
          <w:lang w:val="ru-RU"/>
        </w:rPr>
        <w:t xml:space="preserve"> – </w:t>
      </w:r>
      <w:r w:rsidRPr="002E02A3">
        <w:rPr>
          <w:rFonts w:ascii="Times New Roman" w:hAnsi="Times New Roman"/>
          <w:bCs/>
          <w:caps/>
          <w:sz w:val="22"/>
          <w:szCs w:val="22"/>
        </w:rPr>
        <w:t>Times</w:t>
      </w:r>
      <w:r w:rsidRPr="002E02A3">
        <w:rPr>
          <w:rFonts w:ascii="Times New Roman" w:hAnsi="Times New Roman"/>
          <w:bCs/>
          <w:caps/>
          <w:sz w:val="22"/>
          <w:szCs w:val="22"/>
          <w:lang w:val="ru-RU"/>
        </w:rPr>
        <w:t xml:space="preserve"> </w:t>
      </w:r>
      <w:r w:rsidRPr="002E02A3">
        <w:rPr>
          <w:rFonts w:ascii="Times New Roman" w:hAnsi="Times New Roman"/>
          <w:bCs/>
          <w:caps/>
          <w:sz w:val="22"/>
          <w:szCs w:val="22"/>
        </w:rPr>
        <w:t>New</w:t>
      </w:r>
      <w:r w:rsidRPr="002E02A3">
        <w:rPr>
          <w:rFonts w:ascii="Times New Roman" w:hAnsi="Times New Roman"/>
          <w:bCs/>
          <w:caps/>
          <w:sz w:val="22"/>
          <w:szCs w:val="22"/>
          <w:lang w:val="ru-RU"/>
        </w:rPr>
        <w:t xml:space="preserve"> </w:t>
      </w:r>
      <w:r w:rsidRPr="002E02A3">
        <w:rPr>
          <w:rFonts w:ascii="Times New Roman" w:hAnsi="Times New Roman"/>
          <w:bCs/>
          <w:caps/>
          <w:sz w:val="22"/>
          <w:szCs w:val="22"/>
        </w:rPr>
        <w:t>Roman</w:t>
      </w:r>
      <w:r w:rsidRPr="002E02A3">
        <w:rPr>
          <w:rFonts w:ascii="Times New Roman" w:hAnsi="Times New Roman"/>
          <w:bCs/>
          <w:caps/>
          <w:sz w:val="22"/>
          <w:szCs w:val="22"/>
          <w:lang w:val="ru-RU"/>
        </w:rPr>
        <w:t xml:space="preserve">; </w:t>
      </w:r>
      <w:r w:rsidRPr="002E02A3">
        <w:rPr>
          <w:rFonts w:ascii="Times New Roman" w:hAnsi="Times New Roman"/>
          <w:iCs/>
          <w:sz w:val="22"/>
          <w:szCs w:val="22"/>
          <w:lang w:val="ru-RU"/>
        </w:rPr>
        <w:t>формат страницы</w:t>
      </w:r>
      <w:r>
        <w:rPr>
          <w:rFonts w:ascii="Times New Roman" w:hAnsi="Times New Roman"/>
          <w:sz w:val="22"/>
          <w:szCs w:val="22"/>
        </w:rPr>
        <w:t> </w:t>
      </w:r>
      <w:r w:rsidR="000D596C" w:rsidRPr="002E02A3">
        <w:rPr>
          <w:rFonts w:ascii="Times New Roman" w:hAnsi="Times New Roman"/>
          <w:sz w:val="22"/>
          <w:szCs w:val="22"/>
          <w:lang w:val="ru-RU"/>
        </w:rPr>
        <w:t>– А</w:t>
      </w:r>
      <w:r w:rsidRPr="002E02A3">
        <w:rPr>
          <w:rFonts w:ascii="Times New Roman" w:hAnsi="Times New Roman"/>
          <w:sz w:val="22"/>
          <w:szCs w:val="22"/>
          <w:lang w:val="ru-RU"/>
        </w:rPr>
        <w:t xml:space="preserve"> 4; </w:t>
      </w:r>
      <w:r w:rsidRPr="002E02A3">
        <w:rPr>
          <w:rFonts w:ascii="Times New Roman" w:hAnsi="Times New Roman"/>
          <w:iCs/>
          <w:sz w:val="22"/>
          <w:szCs w:val="22"/>
          <w:lang w:val="ru-RU"/>
        </w:rPr>
        <w:t>параметры страницы</w:t>
      </w:r>
      <w:r w:rsidRPr="002E02A3">
        <w:rPr>
          <w:rFonts w:ascii="Times New Roman" w:hAnsi="Times New Roman"/>
          <w:sz w:val="22"/>
          <w:szCs w:val="22"/>
          <w:lang w:val="ru-RU"/>
        </w:rPr>
        <w:t xml:space="preserve"> – все поля по </w:t>
      </w:r>
      <w:smartTag w:uri="urn:schemas-microsoft-com:office:smarttags" w:element="metricconverter">
        <w:smartTagPr>
          <w:attr w:name="ProductID" w:val="2 см"/>
        </w:smartTagPr>
        <w:r w:rsidRPr="002E02A3">
          <w:rPr>
            <w:rFonts w:ascii="Times New Roman" w:hAnsi="Times New Roman"/>
            <w:sz w:val="22"/>
            <w:szCs w:val="22"/>
            <w:lang w:val="ru-RU"/>
          </w:rPr>
          <w:t>2 см</w:t>
        </w:r>
      </w:smartTag>
      <w:r w:rsidRPr="002E02A3">
        <w:rPr>
          <w:rFonts w:ascii="Times New Roman" w:hAnsi="Times New Roman"/>
          <w:sz w:val="22"/>
          <w:szCs w:val="22"/>
          <w:lang w:val="ru-RU"/>
        </w:rPr>
        <w:t>.</w:t>
      </w:r>
    </w:p>
    <w:p w:rsidR="00E650CE" w:rsidRPr="002E02A3" w:rsidRDefault="00E650CE" w:rsidP="00957CBA">
      <w:pPr>
        <w:ind w:right="-1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E02A3">
        <w:rPr>
          <w:rFonts w:ascii="Times New Roman" w:hAnsi="Times New Roman"/>
          <w:sz w:val="22"/>
          <w:szCs w:val="22"/>
          <w:lang w:val="ru-RU"/>
        </w:rPr>
        <w:t xml:space="preserve">При публикации статей на </w:t>
      </w:r>
      <w:r>
        <w:rPr>
          <w:rFonts w:ascii="Times New Roman" w:hAnsi="Times New Roman"/>
          <w:sz w:val="22"/>
          <w:szCs w:val="22"/>
          <w:lang w:val="ru-RU"/>
        </w:rPr>
        <w:t>всех</w:t>
      </w:r>
      <w:r w:rsidRPr="002E02A3">
        <w:rPr>
          <w:rFonts w:ascii="Times New Roman" w:hAnsi="Times New Roman"/>
          <w:sz w:val="22"/>
          <w:szCs w:val="22"/>
          <w:lang w:val="ru-RU"/>
        </w:rPr>
        <w:t xml:space="preserve"> языках</w:t>
      </w:r>
      <w:r>
        <w:rPr>
          <w:rFonts w:ascii="Times New Roman" w:hAnsi="Times New Roman"/>
          <w:sz w:val="22"/>
          <w:szCs w:val="22"/>
          <w:lang w:val="ru-RU"/>
        </w:rPr>
        <w:t>, кроме русского,</w:t>
      </w:r>
      <w:r w:rsidRPr="002E02A3">
        <w:rPr>
          <w:rFonts w:ascii="Times New Roman" w:hAnsi="Times New Roman"/>
          <w:sz w:val="22"/>
          <w:szCs w:val="22"/>
          <w:lang w:val="ru-RU"/>
        </w:rPr>
        <w:t xml:space="preserve"> к статье прилагается название статьи и развернутая аннотация на русском языке. Аннотация для этих статей публикуется в журнале после названия статьи и входит в общий объем текста. </w:t>
      </w:r>
    </w:p>
    <w:p w:rsidR="00E650CE" w:rsidRPr="002E02A3" w:rsidRDefault="00E650CE" w:rsidP="00957CBA">
      <w:pPr>
        <w:ind w:right="-1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E02A3">
        <w:rPr>
          <w:rFonts w:ascii="Times New Roman" w:hAnsi="Times New Roman"/>
          <w:b/>
          <w:bCs/>
          <w:sz w:val="22"/>
          <w:szCs w:val="22"/>
          <w:lang w:val="ru-RU"/>
        </w:rPr>
        <w:t>Оформление справочного аппарата статьи:</w:t>
      </w:r>
      <w:r w:rsidRPr="002E02A3">
        <w:rPr>
          <w:rFonts w:ascii="Times New Roman" w:hAnsi="Times New Roman"/>
          <w:sz w:val="22"/>
          <w:szCs w:val="22"/>
          <w:lang w:val="ru-RU"/>
        </w:rPr>
        <w:t xml:space="preserve"> ссылки – концевые; в тексте используется только квадратные скобки </w:t>
      </w:r>
      <w:proofErr w:type="gramStart"/>
      <w:r w:rsidRPr="002E02A3">
        <w:rPr>
          <w:rFonts w:ascii="Times New Roman" w:hAnsi="Times New Roman"/>
          <w:sz w:val="22"/>
          <w:szCs w:val="22"/>
          <w:lang w:val="ru-RU"/>
        </w:rPr>
        <w:t>[ ]</w:t>
      </w:r>
      <w:proofErr w:type="gramEnd"/>
      <w:r w:rsidRPr="002E02A3">
        <w:rPr>
          <w:rFonts w:ascii="Times New Roman" w:hAnsi="Times New Roman"/>
          <w:sz w:val="22"/>
          <w:szCs w:val="22"/>
          <w:lang w:val="ru-RU"/>
        </w:rPr>
        <w:t xml:space="preserve">. Пример – [1], [2], [3] или [1, с. 12], [4, с. 318]. В предложении точка ставится после скобок. В конце статьи указывается использованные </w:t>
      </w:r>
      <w:r w:rsidRPr="002E02A3">
        <w:rPr>
          <w:rFonts w:ascii="Times New Roman" w:hAnsi="Times New Roman"/>
          <w:b/>
          <w:bCs/>
          <w:sz w:val="22"/>
          <w:szCs w:val="22"/>
          <w:lang w:val="ru-RU"/>
        </w:rPr>
        <w:t>Источники и литература</w:t>
      </w:r>
      <w:r w:rsidRPr="002E02A3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E650CE" w:rsidRPr="002E02A3" w:rsidRDefault="00E650CE" w:rsidP="00957CBA">
      <w:pPr>
        <w:ind w:firstLine="709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2E02A3">
        <w:rPr>
          <w:rFonts w:ascii="Times New Roman" w:hAnsi="Times New Roman"/>
          <w:b/>
          <w:bCs/>
          <w:sz w:val="22"/>
          <w:szCs w:val="22"/>
          <w:lang w:val="ru-RU"/>
        </w:rPr>
        <w:t>Без соблюдения изложенных требований статьи не принимаются к публикации!!!</w:t>
      </w:r>
    </w:p>
    <w:p w:rsidR="00E650CE" w:rsidRPr="00E650CE" w:rsidRDefault="00E650CE" w:rsidP="00957CBA">
      <w:pPr>
        <w:ind w:firstLine="709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E650CE" w:rsidRPr="002E02A3" w:rsidRDefault="00E650CE" w:rsidP="00957CBA">
      <w:pPr>
        <w:ind w:firstLine="709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2E02A3">
        <w:rPr>
          <w:rFonts w:ascii="Times New Roman" w:hAnsi="Times New Roman"/>
          <w:b/>
          <w:sz w:val="22"/>
          <w:szCs w:val="22"/>
          <w:lang w:val="ru-RU"/>
        </w:rPr>
        <w:t>Образец оформления первой страницы (не входит в общий объем статьи):</w:t>
      </w:r>
    </w:p>
    <w:p w:rsidR="00E650CE" w:rsidRDefault="00E650CE" w:rsidP="00957CBA">
      <w:pPr>
        <w:outlineLvl w:val="0"/>
        <w:rPr>
          <w:rFonts w:ascii="Times New Roman" w:hAnsi="Times New Roman"/>
          <w:sz w:val="22"/>
          <w:szCs w:val="22"/>
          <w:lang w:val="ru-RU"/>
        </w:rPr>
      </w:pPr>
    </w:p>
    <w:p w:rsidR="00E650CE" w:rsidRPr="002E02A3" w:rsidRDefault="00E650CE" w:rsidP="00957CBA">
      <w:pPr>
        <w:outlineLvl w:val="0"/>
        <w:rPr>
          <w:rFonts w:ascii="Times New Roman" w:hAnsi="Times New Roman"/>
          <w:sz w:val="22"/>
          <w:szCs w:val="22"/>
          <w:lang w:val="ru-RU"/>
        </w:rPr>
      </w:pPr>
      <w:r w:rsidRPr="002E02A3">
        <w:rPr>
          <w:rFonts w:ascii="Times New Roman" w:hAnsi="Times New Roman"/>
          <w:sz w:val="22"/>
          <w:szCs w:val="22"/>
          <w:lang w:val="ru-RU"/>
        </w:rPr>
        <w:t>Секция № 4 Семантика и языковая концептуализация мира</w:t>
      </w:r>
    </w:p>
    <w:p w:rsidR="00E650CE" w:rsidRPr="002E02A3" w:rsidRDefault="00E650CE" w:rsidP="00957CBA">
      <w:pPr>
        <w:rPr>
          <w:rFonts w:ascii="Times New Roman" w:hAnsi="Times New Roman"/>
          <w:sz w:val="22"/>
          <w:szCs w:val="22"/>
          <w:lang w:val="ru-RU"/>
        </w:rPr>
      </w:pPr>
    </w:p>
    <w:p w:rsidR="00E650CE" w:rsidRPr="002E02A3" w:rsidRDefault="000D596C" w:rsidP="000D596C">
      <w:pPr>
        <w:pStyle w:val="2"/>
        <w:spacing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2E02A3">
        <w:rPr>
          <w:rFonts w:ascii="Times New Roman" w:hAnsi="Times New Roman"/>
          <w:sz w:val="22"/>
          <w:szCs w:val="22"/>
          <w:lang w:val="ru-RU"/>
        </w:rPr>
        <w:t>Иванов Иван</w:t>
      </w:r>
      <w:r w:rsidR="00E650CE" w:rsidRPr="002E02A3">
        <w:rPr>
          <w:rFonts w:ascii="Times New Roman" w:hAnsi="Times New Roman"/>
          <w:sz w:val="22"/>
          <w:szCs w:val="22"/>
          <w:lang w:val="ru-RU"/>
        </w:rPr>
        <w:t xml:space="preserve"> Иванович, кандидат филологических наук, </w:t>
      </w:r>
      <w:r w:rsidRPr="002E02A3">
        <w:rPr>
          <w:rFonts w:ascii="Times New Roman" w:hAnsi="Times New Roman"/>
          <w:sz w:val="22"/>
          <w:szCs w:val="22"/>
          <w:lang w:val="ru-RU"/>
        </w:rPr>
        <w:t>доцент кафедры</w:t>
      </w:r>
      <w:r w:rsidR="00E650CE" w:rsidRPr="002E02A3">
        <w:rPr>
          <w:rFonts w:ascii="Times New Roman" w:hAnsi="Times New Roman"/>
          <w:sz w:val="22"/>
          <w:szCs w:val="22"/>
          <w:lang w:val="ru-RU"/>
        </w:rPr>
        <w:t xml:space="preserve"> … (название кафедры и учебного заведения). </w:t>
      </w:r>
    </w:p>
    <w:p w:rsidR="00E650CE" w:rsidRPr="002E02A3" w:rsidRDefault="00E650CE" w:rsidP="00957CBA">
      <w:pPr>
        <w:rPr>
          <w:rFonts w:ascii="Times New Roman" w:hAnsi="Times New Roman"/>
          <w:sz w:val="22"/>
          <w:szCs w:val="22"/>
        </w:rPr>
      </w:pPr>
    </w:p>
    <w:p w:rsidR="00E650CE" w:rsidRPr="002E02A3" w:rsidRDefault="00E650CE" w:rsidP="00957CBA">
      <w:pPr>
        <w:pStyle w:val="3"/>
        <w:spacing w:after="0"/>
        <w:jc w:val="center"/>
        <w:rPr>
          <w:rFonts w:ascii="Times New Roman" w:hAnsi="Times New Roman"/>
          <w:sz w:val="22"/>
          <w:szCs w:val="22"/>
          <w:lang w:val="ru-RU"/>
        </w:rPr>
      </w:pPr>
      <w:r w:rsidRPr="002E02A3">
        <w:rPr>
          <w:rFonts w:ascii="Times New Roman" w:hAnsi="Times New Roman"/>
          <w:sz w:val="22"/>
          <w:szCs w:val="22"/>
          <w:lang w:val="ru-RU"/>
        </w:rPr>
        <w:t>ПРОБЛЕМЫ ПРОПРИАЛЬНОЙ НОМИНАЦИИ (НА МАТЕРИАЛЕ СЛАВЯНСКИХ ДЕГИДРОНИМИЧЕСКИХ ОЙКОНИМОВ)</w:t>
      </w:r>
    </w:p>
    <w:p w:rsidR="00E650CE" w:rsidRPr="002E02A3" w:rsidRDefault="00E650CE" w:rsidP="00957CBA">
      <w:pPr>
        <w:ind w:right="-1" w:firstLine="900"/>
        <w:jc w:val="both"/>
        <w:rPr>
          <w:rFonts w:ascii="Times New Roman" w:hAnsi="Times New Roman"/>
          <w:sz w:val="22"/>
          <w:szCs w:val="22"/>
          <w:lang w:val="ru-RU"/>
        </w:rPr>
      </w:pPr>
      <w:r w:rsidRPr="002E02A3">
        <w:rPr>
          <w:rFonts w:ascii="Times New Roman" w:hAnsi="Times New Roman"/>
          <w:sz w:val="22"/>
          <w:szCs w:val="22"/>
          <w:lang w:val="ru-RU"/>
        </w:rPr>
        <w:t xml:space="preserve">   </w:t>
      </w:r>
      <w:r w:rsidR="000D596C" w:rsidRPr="002E02A3">
        <w:rPr>
          <w:rFonts w:ascii="Times New Roman" w:hAnsi="Times New Roman"/>
          <w:sz w:val="22"/>
          <w:szCs w:val="22"/>
          <w:lang w:val="ru-RU"/>
        </w:rPr>
        <w:t xml:space="preserve">Проблемы </w:t>
      </w:r>
      <w:proofErr w:type="spellStart"/>
      <w:r w:rsidR="000D596C" w:rsidRPr="002E02A3">
        <w:rPr>
          <w:rFonts w:ascii="Times New Roman" w:hAnsi="Times New Roman"/>
          <w:sz w:val="22"/>
          <w:szCs w:val="22"/>
          <w:lang w:val="ru-RU"/>
        </w:rPr>
        <w:t>проприальной</w:t>
      </w:r>
      <w:proofErr w:type="spellEnd"/>
      <w:r w:rsidRPr="002E02A3">
        <w:rPr>
          <w:rFonts w:ascii="Times New Roman" w:hAnsi="Times New Roman"/>
          <w:sz w:val="22"/>
          <w:szCs w:val="22"/>
          <w:lang w:val="ru-RU"/>
        </w:rPr>
        <w:t xml:space="preserve"> номинации рассматриваются в аспекте общей теории номинации языковых единиц. Определяется специфика </w:t>
      </w:r>
      <w:proofErr w:type="spellStart"/>
      <w:r w:rsidR="000D596C" w:rsidRPr="002E02A3">
        <w:rPr>
          <w:rFonts w:ascii="Times New Roman" w:hAnsi="Times New Roman"/>
          <w:sz w:val="22"/>
          <w:szCs w:val="22"/>
          <w:lang w:val="ru-RU"/>
        </w:rPr>
        <w:t>проприальной</w:t>
      </w:r>
      <w:proofErr w:type="spellEnd"/>
      <w:r w:rsidR="000D596C" w:rsidRPr="002E02A3">
        <w:rPr>
          <w:rFonts w:ascii="Times New Roman" w:hAnsi="Times New Roman"/>
          <w:sz w:val="22"/>
          <w:szCs w:val="22"/>
          <w:lang w:val="ru-RU"/>
        </w:rPr>
        <w:t xml:space="preserve"> номинации</w:t>
      </w:r>
      <w:r w:rsidRPr="002E02A3">
        <w:rPr>
          <w:rFonts w:ascii="Times New Roman" w:hAnsi="Times New Roman"/>
          <w:sz w:val="22"/>
          <w:szCs w:val="22"/>
          <w:lang w:val="ru-RU"/>
        </w:rPr>
        <w:t xml:space="preserve">, а также принципы и способы номинации </w:t>
      </w:r>
      <w:proofErr w:type="spellStart"/>
      <w:r w:rsidRPr="002E02A3">
        <w:rPr>
          <w:rFonts w:ascii="Times New Roman" w:hAnsi="Times New Roman"/>
          <w:sz w:val="22"/>
          <w:szCs w:val="22"/>
          <w:lang w:val="ru-RU"/>
        </w:rPr>
        <w:t>ойконимов</w:t>
      </w:r>
      <w:proofErr w:type="spellEnd"/>
      <w:r w:rsidRPr="002E02A3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0D596C" w:rsidRPr="002E02A3">
        <w:rPr>
          <w:rFonts w:ascii="Times New Roman" w:hAnsi="Times New Roman"/>
          <w:sz w:val="22"/>
          <w:szCs w:val="22"/>
          <w:lang w:val="ru-RU"/>
        </w:rPr>
        <w:t xml:space="preserve">Славянские </w:t>
      </w:r>
      <w:proofErr w:type="spellStart"/>
      <w:proofErr w:type="gramStart"/>
      <w:r w:rsidR="000D596C" w:rsidRPr="002E02A3">
        <w:rPr>
          <w:rFonts w:ascii="Times New Roman" w:hAnsi="Times New Roman"/>
          <w:sz w:val="22"/>
          <w:szCs w:val="22"/>
          <w:lang w:val="ru-RU"/>
        </w:rPr>
        <w:t>дегидронимические</w:t>
      </w:r>
      <w:proofErr w:type="spellEnd"/>
      <w:r w:rsidRPr="002E02A3">
        <w:rPr>
          <w:rFonts w:ascii="Times New Roman" w:hAnsi="Times New Roman"/>
          <w:sz w:val="22"/>
          <w:szCs w:val="22"/>
          <w:lang w:val="ru-RU"/>
        </w:rPr>
        <w:t xml:space="preserve">  </w:t>
      </w:r>
      <w:proofErr w:type="spellStart"/>
      <w:r w:rsidRPr="002E02A3">
        <w:rPr>
          <w:rFonts w:ascii="Times New Roman" w:hAnsi="Times New Roman"/>
          <w:sz w:val="22"/>
          <w:szCs w:val="22"/>
          <w:lang w:val="ru-RU"/>
        </w:rPr>
        <w:t>ойконимы</w:t>
      </w:r>
      <w:proofErr w:type="spellEnd"/>
      <w:proofErr w:type="gramEnd"/>
      <w:r w:rsidRPr="002E02A3">
        <w:rPr>
          <w:rFonts w:ascii="Times New Roman" w:hAnsi="Times New Roman"/>
          <w:sz w:val="22"/>
          <w:szCs w:val="22"/>
          <w:lang w:val="ru-RU"/>
        </w:rPr>
        <w:t xml:space="preserve">  анализируются с позиций </w:t>
      </w:r>
      <w:proofErr w:type="spellStart"/>
      <w:r w:rsidRPr="002E02A3">
        <w:rPr>
          <w:rFonts w:ascii="Times New Roman" w:hAnsi="Times New Roman"/>
          <w:sz w:val="22"/>
          <w:szCs w:val="22"/>
          <w:lang w:val="ru-RU"/>
        </w:rPr>
        <w:t>ойконимной</w:t>
      </w:r>
      <w:proofErr w:type="spellEnd"/>
      <w:r w:rsidRPr="002E02A3">
        <w:rPr>
          <w:rFonts w:ascii="Times New Roman" w:hAnsi="Times New Roman"/>
          <w:sz w:val="22"/>
          <w:szCs w:val="22"/>
          <w:lang w:val="ru-RU"/>
        </w:rPr>
        <w:t xml:space="preserve"> номинации. </w:t>
      </w:r>
      <w:r w:rsidR="000D596C" w:rsidRPr="002E02A3">
        <w:rPr>
          <w:rFonts w:ascii="Times New Roman" w:hAnsi="Times New Roman"/>
          <w:sz w:val="22"/>
          <w:szCs w:val="22"/>
          <w:lang w:val="ru-RU"/>
        </w:rPr>
        <w:t>Являясь частью</w:t>
      </w:r>
      <w:r w:rsidRPr="002E02A3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0D596C" w:rsidRPr="002E02A3">
        <w:rPr>
          <w:rFonts w:ascii="Times New Roman" w:hAnsi="Times New Roman"/>
          <w:sz w:val="22"/>
          <w:szCs w:val="22"/>
          <w:lang w:val="ru-RU"/>
        </w:rPr>
        <w:t>ойконимической</w:t>
      </w:r>
      <w:proofErr w:type="spellEnd"/>
      <w:r w:rsidR="000D596C" w:rsidRPr="002E02A3">
        <w:rPr>
          <w:rFonts w:ascii="Times New Roman" w:hAnsi="Times New Roman"/>
          <w:sz w:val="22"/>
          <w:szCs w:val="22"/>
          <w:lang w:val="ru-RU"/>
        </w:rPr>
        <w:t xml:space="preserve"> системы</w:t>
      </w:r>
      <w:r w:rsidRPr="002E02A3">
        <w:rPr>
          <w:rFonts w:ascii="Times New Roman" w:hAnsi="Times New Roman"/>
          <w:sz w:val="22"/>
          <w:szCs w:val="22"/>
          <w:lang w:val="ru-RU"/>
        </w:rPr>
        <w:t xml:space="preserve">, они имеют как общесистемные, так и специфические признаки, обусловленные особенностями топонимического обоснования географических названий данного типа </w:t>
      </w:r>
      <w:proofErr w:type="spellStart"/>
      <w:r w:rsidRPr="002E02A3">
        <w:rPr>
          <w:rFonts w:ascii="Times New Roman" w:hAnsi="Times New Roman"/>
          <w:sz w:val="22"/>
          <w:szCs w:val="22"/>
          <w:lang w:val="ru-RU"/>
        </w:rPr>
        <w:t>онимов</w:t>
      </w:r>
      <w:proofErr w:type="spellEnd"/>
      <w:r w:rsidRPr="002E02A3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E650CE" w:rsidRPr="002E02A3" w:rsidRDefault="00E650CE" w:rsidP="00957CBA">
      <w:pPr>
        <w:ind w:right="-1" w:firstLine="900"/>
        <w:jc w:val="both"/>
        <w:rPr>
          <w:rFonts w:ascii="Times New Roman" w:hAnsi="Times New Roman"/>
          <w:sz w:val="22"/>
          <w:szCs w:val="22"/>
          <w:lang w:val="ru-RU"/>
        </w:rPr>
      </w:pPr>
      <w:r w:rsidRPr="002E02A3">
        <w:rPr>
          <w:rFonts w:ascii="Times New Roman" w:hAnsi="Times New Roman"/>
          <w:sz w:val="22"/>
          <w:szCs w:val="22"/>
          <w:lang w:val="ru-RU"/>
        </w:rPr>
        <w:t xml:space="preserve">Ключевые сова: </w:t>
      </w:r>
      <w:proofErr w:type="spellStart"/>
      <w:r w:rsidRPr="002E02A3">
        <w:rPr>
          <w:rFonts w:ascii="Times New Roman" w:hAnsi="Times New Roman"/>
          <w:sz w:val="22"/>
          <w:szCs w:val="22"/>
          <w:lang w:val="ru-RU"/>
        </w:rPr>
        <w:t>апеллятив</w:t>
      </w:r>
      <w:proofErr w:type="spellEnd"/>
      <w:r w:rsidRPr="002E02A3"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 w:rsidRPr="002E02A3">
        <w:rPr>
          <w:rFonts w:ascii="Times New Roman" w:hAnsi="Times New Roman"/>
          <w:sz w:val="22"/>
          <w:szCs w:val="22"/>
          <w:lang w:val="ru-RU"/>
        </w:rPr>
        <w:t>ойконим</w:t>
      </w:r>
      <w:proofErr w:type="spellEnd"/>
      <w:r w:rsidRPr="002E02A3"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 w:rsidRPr="002E02A3">
        <w:rPr>
          <w:rFonts w:ascii="Times New Roman" w:hAnsi="Times New Roman"/>
          <w:sz w:val="22"/>
          <w:szCs w:val="22"/>
          <w:lang w:val="ru-RU"/>
        </w:rPr>
        <w:t>оним</w:t>
      </w:r>
      <w:proofErr w:type="spellEnd"/>
      <w:r w:rsidRPr="002E02A3"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 w:rsidRPr="002E02A3">
        <w:rPr>
          <w:rFonts w:ascii="Times New Roman" w:hAnsi="Times New Roman"/>
          <w:sz w:val="22"/>
          <w:szCs w:val="22"/>
          <w:lang w:val="ru-RU"/>
        </w:rPr>
        <w:t>проприальная</w:t>
      </w:r>
      <w:proofErr w:type="spellEnd"/>
      <w:r w:rsidRPr="002E02A3">
        <w:rPr>
          <w:rFonts w:ascii="Times New Roman" w:hAnsi="Times New Roman"/>
          <w:sz w:val="22"/>
          <w:szCs w:val="22"/>
          <w:lang w:val="ru-RU"/>
        </w:rPr>
        <w:t xml:space="preserve"> номинация.</w:t>
      </w:r>
    </w:p>
    <w:p w:rsidR="00E650CE" w:rsidRPr="002E02A3" w:rsidRDefault="00E650CE" w:rsidP="00957CBA">
      <w:pPr>
        <w:ind w:right="-1"/>
        <w:rPr>
          <w:rFonts w:ascii="Times New Roman" w:hAnsi="Times New Roman"/>
          <w:sz w:val="22"/>
          <w:szCs w:val="22"/>
          <w:lang w:val="ru-RU"/>
        </w:rPr>
      </w:pPr>
      <w:r w:rsidRPr="002E02A3">
        <w:rPr>
          <w:rFonts w:ascii="Times New Roman" w:hAnsi="Times New Roman"/>
          <w:sz w:val="22"/>
          <w:szCs w:val="22"/>
          <w:lang w:val="ru-RU"/>
        </w:rPr>
        <w:t xml:space="preserve">    </w:t>
      </w:r>
    </w:p>
    <w:p w:rsidR="00E650CE" w:rsidRPr="002E02A3" w:rsidRDefault="00E650CE" w:rsidP="00957CBA">
      <w:pPr>
        <w:pStyle w:val="3"/>
        <w:spacing w:after="0"/>
        <w:ind w:right="-1"/>
        <w:jc w:val="center"/>
        <w:rPr>
          <w:rFonts w:ascii="Times New Roman" w:hAnsi="Times New Roman"/>
          <w:sz w:val="22"/>
          <w:szCs w:val="22"/>
        </w:rPr>
      </w:pPr>
      <w:r w:rsidRPr="002E02A3">
        <w:rPr>
          <w:rFonts w:ascii="Times New Roman" w:hAnsi="Times New Roman"/>
          <w:sz w:val="22"/>
          <w:szCs w:val="22"/>
        </w:rPr>
        <w:t xml:space="preserve">PROBLEMS OF THE PROPER NAME’S </w:t>
      </w:r>
      <w:proofErr w:type="gramStart"/>
      <w:r w:rsidRPr="002E02A3">
        <w:rPr>
          <w:rFonts w:ascii="Times New Roman" w:hAnsi="Times New Roman"/>
          <w:sz w:val="22"/>
          <w:szCs w:val="22"/>
        </w:rPr>
        <w:t>NOMINATION(</w:t>
      </w:r>
      <w:proofErr w:type="gramEnd"/>
      <w:r w:rsidRPr="002E02A3">
        <w:rPr>
          <w:rFonts w:ascii="Times New Roman" w:hAnsi="Times New Roman"/>
          <w:sz w:val="22"/>
          <w:szCs w:val="22"/>
        </w:rPr>
        <w:t>BASED ON SLAVONIK HYDRONIMYC TOPONYMS)</w:t>
      </w:r>
    </w:p>
    <w:p w:rsidR="00E650CE" w:rsidRPr="002E02A3" w:rsidRDefault="00E650CE" w:rsidP="00957CBA">
      <w:pPr>
        <w:ind w:right="-1" w:firstLine="900"/>
        <w:jc w:val="both"/>
        <w:rPr>
          <w:rFonts w:ascii="Times New Roman" w:hAnsi="Times New Roman"/>
          <w:sz w:val="22"/>
          <w:szCs w:val="22"/>
        </w:rPr>
      </w:pPr>
      <w:r w:rsidRPr="002E02A3">
        <w:rPr>
          <w:rFonts w:ascii="Times New Roman" w:hAnsi="Times New Roman"/>
          <w:sz w:val="22"/>
          <w:szCs w:val="22"/>
        </w:rPr>
        <w:t xml:space="preserve">  </w:t>
      </w:r>
      <w:r w:rsidR="000D596C" w:rsidRPr="002E02A3">
        <w:rPr>
          <w:rFonts w:ascii="Times New Roman" w:hAnsi="Times New Roman"/>
          <w:sz w:val="22"/>
          <w:szCs w:val="22"/>
        </w:rPr>
        <w:t>The author examined</w:t>
      </w:r>
      <w:r w:rsidRPr="002E02A3">
        <w:rPr>
          <w:rFonts w:ascii="Times New Roman" w:hAnsi="Times New Roman"/>
          <w:sz w:val="22"/>
          <w:szCs w:val="22"/>
        </w:rPr>
        <w:t xml:space="preserve"> the problems of proper name’s </w:t>
      </w:r>
      <w:r w:rsidR="000D596C" w:rsidRPr="002E02A3">
        <w:rPr>
          <w:rFonts w:ascii="Times New Roman" w:hAnsi="Times New Roman"/>
          <w:sz w:val="22"/>
          <w:szCs w:val="22"/>
        </w:rPr>
        <w:t>nomination as</w:t>
      </w:r>
      <w:r w:rsidRPr="002E02A3">
        <w:rPr>
          <w:rFonts w:ascii="Times New Roman" w:hAnsi="Times New Roman"/>
          <w:sz w:val="22"/>
          <w:szCs w:val="22"/>
        </w:rPr>
        <w:t xml:space="preserve"> the part </w:t>
      </w:r>
      <w:r w:rsidR="000D596C" w:rsidRPr="002E02A3">
        <w:rPr>
          <w:rFonts w:ascii="Times New Roman" w:hAnsi="Times New Roman"/>
          <w:sz w:val="22"/>
          <w:szCs w:val="22"/>
        </w:rPr>
        <w:t xml:space="preserve">of </w:t>
      </w:r>
      <w:proofErr w:type="gramStart"/>
      <w:r w:rsidR="000D596C" w:rsidRPr="002E02A3">
        <w:rPr>
          <w:rFonts w:ascii="Times New Roman" w:hAnsi="Times New Roman"/>
          <w:sz w:val="22"/>
          <w:szCs w:val="22"/>
        </w:rPr>
        <w:t>general</w:t>
      </w:r>
      <w:r w:rsidRPr="002E02A3">
        <w:rPr>
          <w:rFonts w:ascii="Times New Roman" w:hAnsi="Times New Roman"/>
          <w:sz w:val="22"/>
          <w:szCs w:val="22"/>
        </w:rPr>
        <w:t xml:space="preserve">  theory</w:t>
      </w:r>
      <w:proofErr w:type="gramEnd"/>
      <w:r w:rsidRPr="002E02A3">
        <w:rPr>
          <w:rFonts w:ascii="Times New Roman" w:hAnsi="Times New Roman"/>
          <w:sz w:val="22"/>
          <w:szCs w:val="22"/>
        </w:rPr>
        <w:t xml:space="preserve"> of  </w:t>
      </w:r>
      <w:proofErr w:type="spellStart"/>
      <w:r w:rsidRPr="002E02A3">
        <w:rPr>
          <w:rFonts w:ascii="Times New Roman" w:hAnsi="Times New Roman"/>
          <w:sz w:val="22"/>
          <w:szCs w:val="22"/>
        </w:rPr>
        <w:t>linguistik</w:t>
      </w:r>
      <w:proofErr w:type="spellEnd"/>
      <w:r w:rsidRPr="002E02A3">
        <w:rPr>
          <w:rFonts w:ascii="Times New Roman" w:hAnsi="Times New Roman"/>
          <w:sz w:val="22"/>
          <w:szCs w:val="22"/>
        </w:rPr>
        <w:t xml:space="preserve">  nomination. Principles and methods of nomination of names of </w:t>
      </w:r>
      <w:r w:rsidR="000D596C" w:rsidRPr="002E02A3">
        <w:rPr>
          <w:rFonts w:ascii="Times New Roman" w:hAnsi="Times New Roman"/>
          <w:sz w:val="22"/>
          <w:szCs w:val="22"/>
        </w:rPr>
        <w:t xml:space="preserve">settlements </w:t>
      </w:r>
      <w:proofErr w:type="gramStart"/>
      <w:r w:rsidR="000D596C" w:rsidRPr="002E02A3">
        <w:rPr>
          <w:rFonts w:ascii="Times New Roman" w:hAnsi="Times New Roman"/>
          <w:sz w:val="22"/>
          <w:szCs w:val="22"/>
        </w:rPr>
        <w:t>are</w:t>
      </w:r>
      <w:r w:rsidRPr="002E02A3">
        <w:rPr>
          <w:rFonts w:ascii="Times New Roman" w:hAnsi="Times New Roman"/>
          <w:sz w:val="22"/>
          <w:szCs w:val="22"/>
        </w:rPr>
        <w:t xml:space="preserve"> </w:t>
      </w:r>
      <w:r w:rsidR="000D596C" w:rsidRPr="002E02A3">
        <w:rPr>
          <w:rFonts w:ascii="Times New Roman" w:hAnsi="Times New Roman"/>
          <w:sz w:val="22"/>
          <w:szCs w:val="22"/>
        </w:rPr>
        <w:t>formed</w:t>
      </w:r>
      <w:proofErr w:type="gramEnd"/>
      <w:r w:rsidR="000D596C" w:rsidRPr="002E02A3">
        <w:rPr>
          <w:rFonts w:ascii="Times New Roman" w:hAnsi="Times New Roman"/>
          <w:sz w:val="22"/>
          <w:szCs w:val="22"/>
        </w:rPr>
        <w:t xml:space="preserve"> in</w:t>
      </w:r>
      <w:r w:rsidRPr="002E02A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D596C" w:rsidRPr="002E02A3">
        <w:rPr>
          <w:rFonts w:ascii="Times New Roman" w:hAnsi="Times New Roman"/>
          <w:sz w:val="22"/>
          <w:szCs w:val="22"/>
        </w:rPr>
        <w:t>toponymic</w:t>
      </w:r>
      <w:proofErr w:type="spellEnd"/>
      <w:r w:rsidR="000D596C" w:rsidRPr="002E02A3">
        <w:rPr>
          <w:rFonts w:ascii="Times New Roman" w:hAnsi="Times New Roman"/>
          <w:sz w:val="22"/>
          <w:szCs w:val="22"/>
        </w:rPr>
        <w:t xml:space="preserve"> system</w:t>
      </w:r>
      <w:r w:rsidRPr="002E02A3">
        <w:rPr>
          <w:rFonts w:ascii="Times New Roman" w:hAnsi="Times New Roman"/>
          <w:sz w:val="22"/>
          <w:szCs w:val="22"/>
        </w:rPr>
        <w:t xml:space="preserve">. Slavonic </w:t>
      </w:r>
      <w:proofErr w:type="spellStart"/>
      <w:r w:rsidRPr="002E02A3">
        <w:rPr>
          <w:rFonts w:ascii="Times New Roman" w:hAnsi="Times New Roman"/>
          <w:sz w:val="22"/>
          <w:szCs w:val="22"/>
        </w:rPr>
        <w:t>Hydronymic</w:t>
      </w:r>
      <w:proofErr w:type="spellEnd"/>
      <w:r w:rsidRPr="002E02A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E02A3">
        <w:rPr>
          <w:rFonts w:ascii="Times New Roman" w:hAnsi="Times New Roman"/>
          <w:sz w:val="22"/>
          <w:szCs w:val="22"/>
        </w:rPr>
        <w:t>toponyms</w:t>
      </w:r>
      <w:proofErr w:type="spellEnd"/>
      <w:r w:rsidRPr="002E02A3">
        <w:rPr>
          <w:rFonts w:ascii="Times New Roman" w:hAnsi="Times New Roman"/>
          <w:sz w:val="22"/>
          <w:szCs w:val="22"/>
        </w:rPr>
        <w:t xml:space="preserve">  as  the members of  </w:t>
      </w:r>
      <w:proofErr w:type="spellStart"/>
      <w:r w:rsidRPr="002E02A3">
        <w:rPr>
          <w:rFonts w:ascii="Times New Roman" w:hAnsi="Times New Roman"/>
          <w:sz w:val="22"/>
          <w:szCs w:val="22"/>
        </w:rPr>
        <w:t>toponymic</w:t>
      </w:r>
      <w:proofErr w:type="spellEnd"/>
      <w:r w:rsidRPr="002E02A3">
        <w:rPr>
          <w:rFonts w:ascii="Times New Roman" w:hAnsi="Times New Roman"/>
          <w:sz w:val="22"/>
          <w:szCs w:val="22"/>
        </w:rPr>
        <w:t xml:space="preserve"> system have  their  </w:t>
      </w:r>
      <w:proofErr w:type="spellStart"/>
      <w:r w:rsidRPr="002E02A3">
        <w:rPr>
          <w:rFonts w:ascii="Times New Roman" w:hAnsi="Times New Roman"/>
          <w:sz w:val="22"/>
          <w:szCs w:val="22"/>
        </w:rPr>
        <w:t>spesific</w:t>
      </w:r>
      <w:proofErr w:type="spellEnd"/>
      <w:r w:rsidRPr="002E02A3">
        <w:rPr>
          <w:rFonts w:ascii="Times New Roman" w:hAnsi="Times New Roman"/>
          <w:sz w:val="22"/>
          <w:szCs w:val="22"/>
        </w:rPr>
        <w:t xml:space="preserve">  properties based  on  </w:t>
      </w:r>
      <w:proofErr w:type="spellStart"/>
      <w:r w:rsidRPr="002E02A3">
        <w:rPr>
          <w:rFonts w:ascii="Times New Roman" w:hAnsi="Times New Roman"/>
          <w:sz w:val="22"/>
          <w:szCs w:val="22"/>
        </w:rPr>
        <w:t>pecularity</w:t>
      </w:r>
      <w:proofErr w:type="spellEnd"/>
      <w:r w:rsidRPr="002E02A3">
        <w:rPr>
          <w:rFonts w:ascii="Times New Roman" w:hAnsi="Times New Roman"/>
          <w:sz w:val="22"/>
          <w:szCs w:val="22"/>
        </w:rPr>
        <w:t xml:space="preserve">  of  </w:t>
      </w:r>
      <w:proofErr w:type="spellStart"/>
      <w:r w:rsidRPr="002E02A3">
        <w:rPr>
          <w:rFonts w:ascii="Times New Roman" w:hAnsi="Times New Roman"/>
          <w:sz w:val="22"/>
          <w:szCs w:val="22"/>
        </w:rPr>
        <w:t>toponymic</w:t>
      </w:r>
      <w:proofErr w:type="spellEnd"/>
      <w:r w:rsidRPr="002E02A3">
        <w:rPr>
          <w:rFonts w:ascii="Times New Roman" w:hAnsi="Times New Roman"/>
          <w:sz w:val="22"/>
          <w:szCs w:val="22"/>
        </w:rPr>
        <w:t xml:space="preserve">  nomination.</w:t>
      </w:r>
    </w:p>
    <w:p w:rsidR="00E650CE" w:rsidRPr="00E650CE" w:rsidRDefault="00E650CE" w:rsidP="00957CBA">
      <w:pPr>
        <w:pStyle w:val="a5"/>
        <w:spacing w:after="0"/>
        <w:ind w:right="-1"/>
        <w:rPr>
          <w:rFonts w:ascii="Times New Roman" w:hAnsi="Times New Roman"/>
          <w:sz w:val="22"/>
          <w:szCs w:val="22"/>
        </w:rPr>
      </w:pPr>
      <w:r w:rsidRPr="002E02A3">
        <w:rPr>
          <w:rFonts w:ascii="Times New Roman" w:hAnsi="Times New Roman"/>
          <w:sz w:val="22"/>
          <w:szCs w:val="22"/>
        </w:rPr>
        <w:t xml:space="preserve">Key words: </w:t>
      </w:r>
      <w:r w:rsidR="000D596C" w:rsidRPr="002E02A3">
        <w:rPr>
          <w:rFonts w:ascii="Times New Roman" w:hAnsi="Times New Roman"/>
          <w:sz w:val="22"/>
          <w:szCs w:val="22"/>
        </w:rPr>
        <w:t>common noun</w:t>
      </w:r>
      <w:r w:rsidRPr="002E02A3">
        <w:rPr>
          <w:rFonts w:ascii="Times New Roman" w:hAnsi="Times New Roman"/>
          <w:sz w:val="22"/>
          <w:szCs w:val="22"/>
        </w:rPr>
        <w:t xml:space="preserve">, the proper name, </w:t>
      </w:r>
      <w:proofErr w:type="spellStart"/>
      <w:r w:rsidRPr="002E02A3">
        <w:rPr>
          <w:rFonts w:ascii="Times New Roman" w:hAnsi="Times New Roman"/>
          <w:sz w:val="22"/>
          <w:szCs w:val="22"/>
        </w:rPr>
        <w:t>toponym</w:t>
      </w:r>
      <w:proofErr w:type="spellEnd"/>
      <w:r w:rsidRPr="002E02A3">
        <w:rPr>
          <w:rFonts w:ascii="Times New Roman" w:hAnsi="Times New Roman"/>
          <w:sz w:val="22"/>
          <w:szCs w:val="22"/>
        </w:rPr>
        <w:t xml:space="preserve">, proper’s name nomination. </w:t>
      </w:r>
    </w:p>
    <w:p w:rsidR="00957CBA" w:rsidRDefault="00957CBA" w:rsidP="00957CBA">
      <w:pPr>
        <w:pStyle w:val="a5"/>
        <w:spacing w:after="0"/>
        <w:ind w:right="-1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E650CE" w:rsidRDefault="00E650CE" w:rsidP="00957CBA">
      <w:pPr>
        <w:pStyle w:val="a5"/>
        <w:spacing w:after="0"/>
        <w:ind w:right="-1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2E02A3">
        <w:rPr>
          <w:rFonts w:ascii="Times New Roman" w:hAnsi="Times New Roman"/>
          <w:b/>
          <w:sz w:val="22"/>
          <w:szCs w:val="22"/>
          <w:lang w:val="ru-RU"/>
        </w:rPr>
        <w:t>Образец оформления списка литературы</w:t>
      </w:r>
    </w:p>
    <w:p w:rsidR="00957CBA" w:rsidRPr="002E02A3" w:rsidRDefault="00957CBA" w:rsidP="00957CBA">
      <w:pPr>
        <w:pStyle w:val="a5"/>
        <w:spacing w:after="0"/>
        <w:ind w:right="-1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E650CE" w:rsidRPr="002E02A3" w:rsidRDefault="00E650CE" w:rsidP="00957CBA">
      <w:pPr>
        <w:pStyle w:val="a5"/>
        <w:keepNext/>
        <w:widowControl w:val="0"/>
        <w:spacing w:after="0" w:line="209" w:lineRule="auto"/>
        <w:ind w:left="0" w:right="-1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2E02A3">
        <w:rPr>
          <w:rFonts w:ascii="Times New Roman" w:hAnsi="Times New Roman"/>
          <w:b/>
          <w:bCs/>
          <w:sz w:val="22"/>
          <w:szCs w:val="22"/>
          <w:lang w:val="ru-RU"/>
        </w:rPr>
        <w:t>Источники и литература</w:t>
      </w:r>
    </w:p>
    <w:p w:rsidR="00E650CE" w:rsidRPr="002E02A3" w:rsidRDefault="00E650CE" w:rsidP="00957CBA">
      <w:pPr>
        <w:pStyle w:val="a5"/>
        <w:keepNext/>
        <w:widowControl w:val="0"/>
        <w:numPr>
          <w:ilvl w:val="0"/>
          <w:numId w:val="2"/>
        </w:numPr>
        <w:spacing w:after="0" w:line="209" w:lineRule="auto"/>
        <w:ind w:left="714" w:right="-1" w:hanging="357"/>
        <w:jc w:val="both"/>
        <w:rPr>
          <w:rFonts w:ascii="Times New Roman" w:hAnsi="Times New Roman"/>
          <w:sz w:val="22"/>
          <w:szCs w:val="22"/>
          <w:lang w:val="ru-RU"/>
        </w:rPr>
      </w:pPr>
      <w:r w:rsidRPr="002E02A3">
        <w:rPr>
          <w:rFonts w:ascii="Times New Roman" w:hAnsi="Times New Roman"/>
          <w:sz w:val="22"/>
          <w:szCs w:val="22"/>
          <w:lang w:val="ru-RU"/>
        </w:rPr>
        <w:t>Акимова Г. Н. Экспрессивные свойства синтаксических структур / Г. Н. Акимова // Предложение и текст: семантика, прагматика и синтаксис. – Л.: Изд-во Лен. Унив., 1988. – С. 15-20.</w:t>
      </w:r>
    </w:p>
    <w:p w:rsidR="00E650CE" w:rsidRPr="002E02A3" w:rsidRDefault="00E650CE" w:rsidP="00957CBA">
      <w:pPr>
        <w:pStyle w:val="a5"/>
        <w:keepNext/>
        <w:widowControl w:val="0"/>
        <w:numPr>
          <w:ilvl w:val="0"/>
          <w:numId w:val="2"/>
        </w:numPr>
        <w:overflowPunct/>
        <w:autoSpaceDE/>
        <w:autoSpaceDN/>
        <w:adjustRightInd/>
        <w:spacing w:after="0" w:line="216" w:lineRule="auto"/>
        <w:ind w:left="714" w:right="-1" w:hanging="357"/>
        <w:jc w:val="both"/>
        <w:textAlignment w:val="auto"/>
        <w:rPr>
          <w:rFonts w:ascii="Times New Roman" w:hAnsi="Times New Roman"/>
          <w:sz w:val="22"/>
          <w:szCs w:val="22"/>
          <w:lang w:val="ru-RU"/>
        </w:rPr>
      </w:pPr>
      <w:r w:rsidRPr="002E02A3">
        <w:rPr>
          <w:rFonts w:ascii="Times New Roman" w:hAnsi="Times New Roman"/>
          <w:sz w:val="22"/>
          <w:szCs w:val="22"/>
          <w:lang w:val="ru-RU"/>
        </w:rPr>
        <w:t xml:space="preserve">Бессонова Ю. А. К вопросу о методике компонентного анализа диалектных глаголов речи / Ю. А. Бессонова // [Электронный ресурс]. – Режим доступа: </w:t>
      </w:r>
      <w:hyperlink r:id="rId6" w:history="1">
        <w:r w:rsidRPr="00957CBA">
          <w:rPr>
            <w:rStyle w:val="a4"/>
            <w:rFonts w:ascii="Times New Roman" w:hAnsi="Times New Roman"/>
            <w:color w:val="auto"/>
            <w:sz w:val="22"/>
            <w:szCs w:val="22"/>
            <w:u w:val="none"/>
          </w:rPr>
          <w:t>http</w:t>
        </w:r>
        <w:r w:rsidRPr="00957CBA">
          <w:rPr>
            <w:rStyle w:val="a4"/>
            <w:rFonts w:ascii="Times New Roman" w:hAnsi="Times New Roman"/>
            <w:color w:val="auto"/>
            <w:sz w:val="22"/>
            <w:szCs w:val="22"/>
            <w:u w:val="none"/>
            <w:lang w:val="ru-RU"/>
          </w:rPr>
          <w:t>://</w:t>
        </w:r>
        <w:r w:rsidRPr="00957CBA">
          <w:rPr>
            <w:rStyle w:val="a4"/>
            <w:rFonts w:ascii="Times New Roman" w:hAnsi="Times New Roman"/>
            <w:color w:val="auto"/>
            <w:sz w:val="22"/>
            <w:szCs w:val="22"/>
            <w:u w:val="none"/>
          </w:rPr>
          <w:t>www</w:t>
        </w:r>
        <w:r w:rsidRPr="00957CBA">
          <w:rPr>
            <w:rStyle w:val="a4"/>
            <w:rFonts w:ascii="Times New Roman" w:hAnsi="Times New Roman"/>
            <w:color w:val="auto"/>
            <w:sz w:val="22"/>
            <w:szCs w:val="22"/>
            <w:u w:val="none"/>
            <w:lang w:val="ru-RU"/>
          </w:rPr>
          <w:t>.</w:t>
        </w:r>
        <w:proofErr w:type="spellStart"/>
        <w:r w:rsidRPr="00957CBA">
          <w:rPr>
            <w:rStyle w:val="a4"/>
            <w:rFonts w:ascii="Times New Roman" w:hAnsi="Times New Roman"/>
            <w:color w:val="auto"/>
            <w:sz w:val="22"/>
            <w:szCs w:val="22"/>
            <w:u w:val="none"/>
          </w:rPr>
          <w:t>vestnik</w:t>
        </w:r>
        <w:proofErr w:type="spellEnd"/>
        <w:r w:rsidRPr="00957CBA">
          <w:rPr>
            <w:rStyle w:val="a4"/>
            <w:rFonts w:ascii="Times New Roman" w:hAnsi="Times New Roman"/>
            <w:color w:val="auto"/>
            <w:sz w:val="22"/>
            <w:szCs w:val="22"/>
            <w:u w:val="none"/>
            <w:lang w:val="ru-RU"/>
          </w:rPr>
          <w:t>.</w:t>
        </w:r>
        <w:proofErr w:type="spellStart"/>
        <w:r w:rsidRPr="00957CBA">
          <w:rPr>
            <w:rStyle w:val="a4"/>
            <w:rFonts w:ascii="Times New Roman" w:hAnsi="Times New Roman"/>
            <w:color w:val="auto"/>
            <w:sz w:val="22"/>
            <w:szCs w:val="22"/>
            <w:u w:val="none"/>
          </w:rPr>
          <w:t>vsu</w:t>
        </w:r>
        <w:proofErr w:type="spellEnd"/>
        <w:r w:rsidRPr="00957CBA">
          <w:rPr>
            <w:rStyle w:val="a4"/>
            <w:rFonts w:ascii="Times New Roman" w:hAnsi="Times New Roman"/>
            <w:color w:val="auto"/>
            <w:sz w:val="22"/>
            <w:szCs w:val="22"/>
            <w:u w:val="none"/>
            <w:lang w:val="ru-RU"/>
          </w:rPr>
          <w:t>.</w:t>
        </w:r>
        <w:proofErr w:type="spellStart"/>
        <w:r w:rsidRPr="00957CBA">
          <w:rPr>
            <w:rStyle w:val="a4"/>
            <w:rFonts w:ascii="Times New Roman" w:hAnsi="Times New Roman"/>
            <w:color w:val="auto"/>
            <w:sz w:val="22"/>
            <w:szCs w:val="22"/>
            <w:u w:val="none"/>
          </w:rPr>
          <w:t>ru</w:t>
        </w:r>
        <w:proofErr w:type="spellEnd"/>
        <w:r w:rsidRPr="00957CBA">
          <w:rPr>
            <w:rStyle w:val="a4"/>
            <w:rFonts w:ascii="Times New Roman" w:hAnsi="Times New Roman"/>
            <w:color w:val="auto"/>
            <w:sz w:val="22"/>
            <w:szCs w:val="22"/>
            <w:u w:val="none"/>
            <w:lang w:val="ru-RU"/>
          </w:rPr>
          <w:t>/</w:t>
        </w:r>
        <w:r w:rsidRPr="00957CBA">
          <w:rPr>
            <w:rStyle w:val="a4"/>
            <w:rFonts w:ascii="Times New Roman" w:hAnsi="Times New Roman"/>
            <w:color w:val="auto"/>
            <w:sz w:val="22"/>
            <w:szCs w:val="22"/>
            <w:u w:val="none"/>
          </w:rPr>
          <w:t>pdf</w:t>
        </w:r>
        <w:r w:rsidRPr="00957CBA">
          <w:rPr>
            <w:rStyle w:val="a4"/>
            <w:rFonts w:ascii="Times New Roman" w:hAnsi="Times New Roman"/>
            <w:color w:val="auto"/>
            <w:sz w:val="22"/>
            <w:szCs w:val="22"/>
            <w:u w:val="none"/>
            <w:lang w:val="ru-RU"/>
          </w:rPr>
          <w:t>/</w:t>
        </w:r>
        <w:proofErr w:type="spellStart"/>
        <w:r w:rsidRPr="00957CBA">
          <w:rPr>
            <w:rStyle w:val="a4"/>
            <w:rFonts w:ascii="Times New Roman" w:hAnsi="Times New Roman"/>
            <w:color w:val="auto"/>
            <w:sz w:val="22"/>
            <w:szCs w:val="22"/>
            <w:u w:val="none"/>
          </w:rPr>
          <w:t>lingvo</w:t>
        </w:r>
        <w:proofErr w:type="spellEnd"/>
        <w:r w:rsidRPr="00957CBA">
          <w:rPr>
            <w:rStyle w:val="a4"/>
            <w:rFonts w:ascii="Times New Roman" w:hAnsi="Times New Roman"/>
            <w:color w:val="auto"/>
            <w:sz w:val="22"/>
            <w:szCs w:val="22"/>
            <w:u w:val="none"/>
            <w:lang w:val="ru-RU"/>
          </w:rPr>
          <w:t>/2008/02/</w:t>
        </w:r>
        <w:proofErr w:type="spellStart"/>
        <w:r w:rsidRPr="00957CBA">
          <w:rPr>
            <w:rStyle w:val="a4"/>
            <w:rFonts w:ascii="Times New Roman" w:hAnsi="Times New Roman"/>
            <w:color w:val="auto"/>
            <w:sz w:val="22"/>
            <w:szCs w:val="22"/>
            <w:u w:val="none"/>
          </w:rPr>
          <w:t>bessonova</w:t>
        </w:r>
        <w:proofErr w:type="spellEnd"/>
        <w:r w:rsidRPr="00957CBA">
          <w:rPr>
            <w:rStyle w:val="a4"/>
            <w:rFonts w:ascii="Times New Roman" w:hAnsi="Times New Roman"/>
            <w:color w:val="auto"/>
            <w:sz w:val="22"/>
            <w:szCs w:val="22"/>
            <w:u w:val="none"/>
            <w:lang w:val="ru-RU"/>
          </w:rPr>
          <w:t>.</w:t>
        </w:r>
        <w:r w:rsidRPr="00957CBA">
          <w:rPr>
            <w:rStyle w:val="a4"/>
            <w:rFonts w:ascii="Times New Roman" w:hAnsi="Times New Roman"/>
            <w:color w:val="auto"/>
            <w:sz w:val="22"/>
            <w:szCs w:val="22"/>
            <w:u w:val="none"/>
          </w:rPr>
          <w:t>pdf</w:t>
        </w:r>
      </w:hyperlink>
      <w:r w:rsidRPr="002E02A3">
        <w:rPr>
          <w:rFonts w:ascii="Times New Roman" w:hAnsi="Times New Roman"/>
          <w:sz w:val="22"/>
          <w:szCs w:val="22"/>
          <w:lang w:val="ru-RU"/>
        </w:rPr>
        <w:t xml:space="preserve"> (08.02.2011).</w:t>
      </w:r>
    </w:p>
    <w:p w:rsidR="00E650CE" w:rsidRPr="002E02A3" w:rsidRDefault="00E650CE" w:rsidP="00957CBA">
      <w:pPr>
        <w:pStyle w:val="a5"/>
        <w:keepNext/>
        <w:widowControl w:val="0"/>
        <w:numPr>
          <w:ilvl w:val="0"/>
          <w:numId w:val="2"/>
        </w:numPr>
        <w:overflowPunct/>
        <w:autoSpaceDE/>
        <w:autoSpaceDN/>
        <w:adjustRightInd/>
        <w:spacing w:after="0" w:line="216" w:lineRule="auto"/>
        <w:ind w:left="714" w:right="-1" w:hanging="357"/>
        <w:jc w:val="both"/>
        <w:textAlignment w:val="auto"/>
        <w:rPr>
          <w:rFonts w:ascii="Times New Roman" w:hAnsi="Times New Roman"/>
          <w:sz w:val="22"/>
          <w:szCs w:val="22"/>
          <w:lang w:val="uk-UA"/>
        </w:rPr>
      </w:pPr>
      <w:proofErr w:type="spellStart"/>
      <w:r w:rsidRPr="002E02A3">
        <w:rPr>
          <w:rFonts w:ascii="Times New Roman" w:hAnsi="Times New Roman"/>
          <w:sz w:val="22"/>
          <w:szCs w:val="22"/>
          <w:lang w:val="ru-RU"/>
        </w:rPr>
        <w:t>Забашта</w:t>
      </w:r>
      <w:proofErr w:type="spellEnd"/>
      <w:r w:rsidRPr="002E02A3">
        <w:rPr>
          <w:rFonts w:ascii="Times New Roman" w:hAnsi="Times New Roman"/>
          <w:sz w:val="22"/>
          <w:szCs w:val="22"/>
          <w:lang w:val="ru-RU"/>
        </w:rPr>
        <w:t xml:space="preserve"> Р. В. </w:t>
      </w:r>
      <w:r w:rsidRPr="002E02A3">
        <w:rPr>
          <w:rFonts w:ascii="Times New Roman" w:hAnsi="Times New Roman"/>
          <w:sz w:val="22"/>
          <w:szCs w:val="22"/>
          <w:lang w:val="uk-UA"/>
        </w:rPr>
        <w:t xml:space="preserve">Функціональна ідеографія як засіб опису лексики (на матеріалі номінативних одиниць зі значенням </w:t>
      </w:r>
      <w:r w:rsidRPr="002E02A3">
        <w:rPr>
          <w:rFonts w:ascii="Times New Roman" w:hAnsi="Times New Roman"/>
          <w:sz w:val="22"/>
          <w:szCs w:val="22"/>
          <w:lang w:val="ru-RU"/>
        </w:rPr>
        <w:t>‘</w:t>
      </w:r>
      <w:r w:rsidRPr="002E02A3">
        <w:rPr>
          <w:rFonts w:ascii="Times New Roman" w:hAnsi="Times New Roman"/>
          <w:sz w:val="22"/>
          <w:szCs w:val="22"/>
          <w:lang w:val="uk-UA"/>
        </w:rPr>
        <w:t>особа</w:t>
      </w:r>
      <w:r w:rsidRPr="002E02A3">
        <w:rPr>
          <w:rFonts w:ascii="Times New Roman" w:hAnsi="Times New Roman"/>
          <w:sz w:val="22"/>
          <w:szCs w:val="22"/>
          <w:lang w:val="ru-RU"/>
        </w:rPr>
        <w:t>’</w:t>
      </w:r>
      <w:r w:rsidRPr="002E02A3">
        <w:rPr>
          <w:rFonts w:ascii="Times New Roman" w:hAnsi="Times New Roman"/>
          <w:sz w:val="22"/>
          <w:szCs w:val="22"/>
          <w:lang w:val="uk-UA"/>
        </w:rPr>
        <w:t xml:space="preserve"> в сучасній російській мові</w:t>
      </w:r>
      <w:proofErr w:type="gramStart"/>
      <w:r w:rsidRPr="002E02A3">
        <w:rPr>
          <w:rFonts w:ascii="Times New Roman" w:hAnsi="Times New Roman"/>
          <w:sz w:val="22"/>
          <w:szCs w:val="22"/>
          <w:lang w:val="uk-UA"/>
        </w:rPr>
        <w:t>) :</w:t>
      </w:r>
      <w:proofErr w:type="gramEnd"/>
      <w:r w:rsidRPr="002E02A3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2E02A3">
        <w:rPr>
          <w:rFonts w:ascii="Times New Roman" w:hAnsi="Times New Roman"/>
          <w:sz w:val="22"/>
          <w:szCs w:val="22"/>
          <w:lang w:val="ru-RU"/>
        </w:rPr>
        <w:t xml:space="preserve">автореферат </w:t>
      </w:r>
      <w:proofErr w:type="spellStart"/>
      <w:r w:rsidRPr="002E02A3">
        <w:rPr>
          <w:rFonts w:ascii="Times New Roman" w:hAnsi="Times New Roman"/>
          <w:sz w:val="22"/>
          <w:szCs w:val="22"/>
          <w:lang w:val="ru-RU"/>
        </w:rPr>
        <w:t>дис</w:t>
      </w:r>
      <w:proofErr w:type="spellEnd"/>
      <w:r w:rsidRPr="002E02A3">
        <w:rPr>
          <w:rFonts w:ascii="Times New Roman" w:hAnsi="Times New Roman"/>
          <w:sz w:val="22"/>
          <w:szCs w:val="22"/>
          <w:lang w:val="ru-RU"/>
        </w:rPr>
        <w:t xml:space="preserve">. на </w:t>
      </w:r>
      <w:proofErr w:type="spellStart"/>
      <w:r w:rsidRPr="002E02A3">
        <w:rPr>
          <w:rFonts w:ascii="Times New Roman" w:hAnsi="Times New Roman"/>
          <w:sz w:val="22"/>
          <w:szCs w:val="22"/>
          <w:lang w:val="ru-RU"/>
        </w:rPr>
        <w:t>здобуття</w:t>
      </w:r>
      <w:proofErr w:type="spellEnd"/>
      <w:r w:rsidRPr="002E02A3">
        <w:rPr>
          <w:rFonts w:ascii="Times New Roman" w:hAnsi="Times New Roman"/>
          <w:sz w:val="22"/>
          <w:szCs w:val="22"/>
          <w:lang w:val="ru-RU"/>
        </w:rPr>
        <w:t xml:space="preserve"> наук. </w:t>
      </w:r>
      <w:proofErr w:type="spellStart"/>
      <w:r w:rsidRPr="002E02A3">
        <w:rPr>
          <w:rFonts w:ascii="Times New Roman" w:hAnsi="Times New Roman"/>
          <w:sz w:val="22"/>
          <w:szCs w:val="22"/>
          <w:lang w:val="ru-RU"/>
        </w:rPr>
        <w:t>ступеня</w:t>
      </w:r>
      <w:proofErr w:type="spellEnd"/>
      <w:r w:rsidRPr="002E02A3">
        <w:rPr>
          <w:rFonts w:ascii="Times New Roman" w:hAnsi="Times New Roman"/>
          <w:sz w:val="22"/>
          <w:szCs w:val="22"/>
          <w:lang w:val="ru-RU"/>
        </w:rPr>
        <w:t xml:space="preserve"> канд. </w:t>
      </w:r>
      <w:proofErr w:type="spellStart"/>
      <w:r w:rsidRPr="002E02A3">
        <w:rPr>
          <w:rFonts w:ascii="Times New Roman" w:hAnsi="Times New Roman"/>
          <w:sz w:val="22"/>
          <w:szCs w:val="22"/>
          <w:lang w:val="ru-RU"/>
        </w:rPr>
        <w:t>філол</w:t>
      </w:r>
      <w:proofErr w:type="spellEnd"/>
      <w:r w:rsidRPr="002E02A3">
        <w:rPr>
          <w:rFonts w:ascii="Times New Roman" w:hAnsi="Times New Roman"/>
          <w:sz w:val="22"/>
          <w:szCs w:val="22"/>
          <w:lang w:val="ru-RU"/>
        </w:rPr>
        <w:t>. наук : спец. 10.02.</w:t>
      </w:r>
      <w:r w:rsidRPr="002E02A3">
        <w:rPr>
          <w:rFonts w:ascii="Times New Roman" w:hAnsi="Times New Roman"/>
          <w:sz w:val="22"/>
          <w:szCs w:val="22"/>
          <w:lang w:val="uk-UA"/>
        </w:rPr>
        <w:t>02</w:t>
      </w:r>
      <w:r w:rsidRPr="002E02A3">
        <w:rPr>
          <w:rFonts w:ascii="Times New Roman" w:hAnsi="Times New Roman"/>
          <w:sz w:val="22"/>
          <w:szCs w:val="22"/>
          <w:lang w:val="ru-RU"/>
        </w:rPr>
        <w:t xml:space="preserve"> «</w:t>
      </w:r>
      <w:r w:rsidRPr="002E02A3">
        <w:rPr>
          <w:rFonts w:ascii="Times New Roman" w:hAnsi="Times New Roman"/>
          <w:sz w:val="22"/>
          <w:szCs w:val="22"/>
          <w:lang w:val="uk-UA"/>
        </w:rPr>
        <w:t>Російська мова</w:t>
      </w:r>
      <w:r w:rsidRPr="002E02A3">
        <w:rPr>
          <w:rFonts w:ascii="Times New Roman" w:hAnsi="Times New Roman"/>
          <w:sz w:val="22"/>
          <w:szCs w:val="22"/>
          <w:lang w:val="ru-RU"/>
        </w:rPr>
        <w:t xml:space="preserve">» / </w:t>
      </w:r>
      <w:r w:rsidRPr="002E02A3">
        <w:rPr>
          <w:rFonts w:ascii="Times New Roman" w:hAnsi="Times New Roman"/>
          <w:sz w:val="22"/>
          <w:szCs w:val="22"/>
          <w:lang w:val="uk-UA"/>
        </w:rPr>
        <w:t>Р. В. Забашта</w:t>
      </w:r>
      <w:r w:rsidRPr="002E02A3">
        <w:rPr>
          <w:rFonts w:ascii="Times New Roman" w:hAnsi="Times New Roman"/>
          <w:sz w:val="22"/>
          <w:szCs w:val="22"/>
          <w:lang w:val="ru-RU"/>
        </w:rPr>
        <w:t xml:space="preserve">. – </w:t>
      </w:r>
      <w:r w:rsidRPr="002E02A3">
        <w:rPr>
          <w:rFonts w:ascii="Times New Roman" w:hAnsi="Times New Roman"/>
          <w:sz w:val="22"/>
          <w:szCs w:val="22"/>
          <w:lang w:val="uk-UA"/>
        </w:rPr>
        <w:t>Дніпропетровськ</w:t>
      </w:r>
      <w:r w:rsidRPr="002E02A3">
        <w:rPr>
          <w:rFonts w:ascii="Times New Roman" w:hAnsi="Times New Roman"/>
          <w:sz w:val="22"/>
          <w:szCs w:val="22"/>
          <w:lang w:val="ru-RU"/>
        </w:rPr>
        <w:t>, 200</w:t>
      </w:r>
      <w:r w:rsidRPr="002E02A3">
        <w:rPr>
          <w:rFonts w:ascii="Times New Roman" w:hAnsi="Times New Roman"/>
          <w:sz w:val="22"/>
          <w:szCs w:val="22"/>
          <w:lang w:val="uk-UA"/>
        </w:rPr>
        <w:t>9</w:t>
      </w:r>
      <w:r w:rsidRPr="002E02A3">
        <w:rPr>
          <w:rFonts w:ascii="Times New Roman" w:hAnsi="Times New Roman"/>
          <w:sz w:val="22"/>
          <w:szCs w:val="22"/>
          <w:lang w:val="ru-RU"/>
        </w:rPr>
        <w:t>. – 1</w:t>
      </w:r>
      <w:r w:rsidRPr="002E02A3">
        <w:rPr>
          <w:rFonts w:ascii="Times New Roman" w:hAnsi="Times New Roman"/>
          <w:sz w:val="22"/>
          <w:szCs w:val="22"/>
          <w:lang w:val="uk-UA"/>
        </w:rPr>
        <w:t xml:space="preserve">9 </w:t>
      </w:r>
      <w:r w:rsidRPr="002E02A3">
        <w:rPr>
          <w:rFonts w:ascii="Times New Roman" w:hAnsi="Times New Roman"/>
          <w:sz w:val="22"/>
          <w:szCs w:val="22"/>
          <w:lang w:val="ru-RU"/>
        </w:rPr>
        <w:t>с.</w:t>
      </w:r>
    </w:p>
    <w:p w:rsidR="00E650CE" w:rsidRPr="002E02A3" w:rsidRDefault="00E650CE" w:rsidP="00957CBA">
      <w:pPr>
        <w:pStyle w:val="a5"/>
        <w:keepNext/>
        <w:widowControl w:val="0"/>
        <w:numPr>
          <w:ilvl w:val="0"/>
          <w:numId w:val="2"/>
        </w:numPr>
        <w:overflowPunct/>
        <w:autoSpaceDE/>
        <w:autoSpaceDN/>
        <w:adjustRightInd/>
        <w:spacing w:after="0" w:line="216" w:lineRule="auto"/>
        <w:ind w:left="714" w:right="-1" w:hanging="357"/>
        <w:jc w:val="both"/>
        <w:textAlignment w:val="auto"/>
        <w:rPr>
          <w:rFonts w:ascii="Times New Roman" w:hAnsi="Times New Roman"/>
          <w:sz w:val="22"/>
          <w:szCs w:val="22"/>
          <w:lang w:val="uk-UA"/>
        </w:rPr>
      </w:pPr>
      <w:proofErr w:type="spellStart"/>
      <w:r w:rsidRPr="002E02A3">
        <w:rPr>
          <w:rFonts w:ascii="Times New Roman" w:hAnsi="Times New Roman"/>
          <w:sz w:val="22"/>
          <w:szCs w:val="22"/>
          <w:lang w:val="uk-UA"/>
        </w:rPr>
        <w:t>Лейчик</w:t>
      </w:r>
      <w:proofErr w:type="spellEnd"/>
      <w:r w:rsidRPr="002E02A3">
        <w:rPr>
          <w:rFonts w:ascii="Times New Roman" w:hAnsi="Times New Roman"/>
          <w:sz w:val="22"/>
          <w:szCs w:val="22"/>
          <w:lang w:val="uk-UA"/>
        </w:rPr>
        <w:t xml:space="preserve"> В. М. О </w:t>
      </w:r>
      <w:proofErr w:type="spellStart"/>
      <w:r w:rsidRPr="002E02A3">
        <w:rPr>
          <w:rFonts w:ascii="Times New Roman" w:hAnsi="Times New Roman"/>
          <w:sz w:val="22"/>
          <w:szCs w:val="22"/>
          <w:lang w:val="uk-UA"/>
        </w:rPr>
        <w:t>языковом</w:t>
      </w:r>
      <w:proofErr w:type="spellEnd"/>
      <w:r w:rsidRPr="002E02A3">
        <w:rPr>
          <w:rFonts w:ascii="Times New Roman" w:hAnsi="Times New Roman"/>
          <w:sz w:val="22"/>
          <w:szCs w:val="22"/>
          <w:lang w:val="uk-UA"/>
        </w:rPr>
        <w:t xml:space="preserve">  субстрате </w:t>
      </w:r>
      <w:proofErr w:type="spellStart"/>
      <w:r w:rsidRPr="002E02A3">
        <w:rPr>
          <w:rFonts w:ascii="Times New Roman" w:hAnsi="Times New Roman"/>
          <w:sz w:val="22"/>
          <w:szCs w:val="22"/>
          <w:lang w:val="uk-UA"/>
        </w:rPr>
        <w:t>термина</w:t>
      </w:r>
      <w:proofErr w:type="spellEnd"/>
      <w:r w:rsidRPr="002E02A3">
        <w:rPr>
          <w:rFonts w:ascii="Times New Roman" w:hAnsi="Times New Roman"/>
          <w:sz w:val="22"/>
          <w:szCs w:val="22"/>
          <w:lang w:val="uk-UA"/>
        </w:rPr>
        <w:t xml:space="preserve"> / В. М. </w:t>
      </w:r>
      <w:proofErr w:type="spellStart"/>
      <w:r w:rsidRPr="002E02A3">
        <w:rPr>
          <w:rFonts w:ascii="Times New Roman" w:hAnsi="Times New Roman"/>
          <w:sz w:val="22"/>
          <w:szCs w:val="22"/>
          <w:lang w:val="uk-UA"/>
        </w:rPr>
        <w:t>Лейчик</w:t>
      </w:r>
      <w:proofErr w:type="spellEnd"/>
      <w:r w:rsidRPr="002E02A3">
        <w:rPr>
          <w:rFonts w:ascii="Times New Roman" w:hAnsi="Times New Roman"/>
          <w:sz w:val="22"/>
          <w:szCs w:val="22"/>
          <w:lang w:val="uk-UA"/>
        </w:rPr>
        <w:t xml:space="preserve"> // </w:t>
      </w:r>
      <w:proofErr w:type="spellStart"/>
      <w:r w:rsidRPr="002E02A3">
        <w:rPr>
          <w:rFonts w:ascii="Times New Roman" w:hAnsi="Times New Roman"/>
          <w:sz w:val="22"/>
          <w:szCs w:val="22"/>
          <w:lang w:val="uk-UA"/>
        </w:rPr>
        <w:t>Вопросы</w:t>
      </w:r>
      <w:proofErr w:type="spellEnd"/>
      <w:r w:rsidRPr="002E02A3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2E02A3">
        <w:rPr>
          <w:rFonts w:ascii="Times New Roman" w:hAnsi="Times New Roman"/>
          <w:sz w:val="22"/>
          <w:szCs w:val="22"/>
          <w:lang w:val="uk-UA"/>
        </w:rPr>
        <w:t>языкознания</w:t>
      </w:r>
      <w:proofErr w:type="spellEnd"/>
      <w:r w:rsidRPr="002E02A3">
        <w:rPr>
          <w:rFonts w:ascii="Times New Roman" w:hAnsi="Times New Roman"/>
          <w:sz w:val="22"/>
          <w:szCs w:val="22"/>
          <w:lang w:val="uk-UA"/>
        </w:rPr>
        <w:t xml:space="preserve">. – М., 1986. – № 5. – С. 87-97. </w:t>
      </w:r>
    </w:p>
    <w:p w:rsidR="00E650CE" w:rsidRPr="002E02A3" w:rsidRDefault="00E650CE" w:rsidP="00957CBA">
      <w:pPr>
        <w:pStyle w:val="a5"/>
        <w:keepNext/>
        <w:widowControl w:val="0"/>
        <w:numPr>
          <w:ilvl w:val="0"/>
          <w:numId w:val="2"/>
        </w:numPr>
        <w:overflowPunct/>
        <w:autoSpaceDE/>
        <w:autoSpaceDN/>
        <w:adjustRightInd/>
        <w:spacing w:after="0" w:line="216" w:lineRule="auto"/>
        <w:ind w:left="714" w:right="-1" w:hanging="357"/>
        <w:jc w:val="both"/>
        <w:textAlignment w:val="auto"/>
        <w:rPr>
          <w:rFonts w:ascii="Times New Roman" w:hAnsi="Times New Roman"/>
          <w:sz w:val="22"/>
          <w:szCs w:val="22"/>
          <w:lang w:val="uk-UA"/>
        </w:rPr>
      </w:pPr>
      <w:proofErr w:type="spellStart"/>
      <w:r w:rsidRPr="002E02A3">
        <w:rPr>
          <w:rFonts w:ascii="Times New Roman" w:hAnsi="Times New Roman"/>
          <w:sz w:val="22"/>
          <w:szCs w:val="22"/>
          <w:lang w:val="uk-UA"/>
        </w:rPr>
        <w:t>Ніконова</w:t>
      </w:r>
      <w:proofErr w:type="spellEnd"/>
      <w:r w:rsidRPr="002E02A3">
        <w:rPr>
          <w:rFonts w:ascii="Times New Roman" w:hAnsi="Times New Roman"/>
          <w:sz w:val="22"/>
          <w:szCs w:val="22"/>
          <w:lang w:val="uk-UA"/>
        </w:rPr>
        <w:t xml:space="preserve"> В. Г. Трагедійна картина світу в поетиці Шекспіра: Монографія / В. Г. </w:t>
      </w:r>
      <w:proofErr w:type="spellStart"/>
      <w:r w:rsidRPr="002E02A3">
        <w:rPr>
          <w:rFonts w:ascii="Times New Roman" w:hAnsi="Times New Roman"/>
          <w:sz w:val="22"/>
          <w:szCs w:val="22"/>
          <w:lang w:val="uk-UA"/>
        </w:rPr>
        <w:t>Ніконова</w:t>
      </w:r>
      <w:proofErr w:type="spellEnd"/>
      <w:r w:rsidRPr="002E02A3">
        <w:rPr>
          <w:rFonts w:ascii="Times New Roman" w:hAnsi="Times New Roman"/>
          <w:sz w:val="22"/>
          <w:szCs w:val="22"/>
          <w:lang w:val="uk-UA"/>
        </w:rPr>
        <w:t xml:space="preserve">. – Дніпропетровськ: Вид-во </w:t>
      </w:r>
      <w:r w:rsidRPr="002E02A3">
        <w:rPr>
          <w:rFonts w:ascii="Times New Roman" w:hAnsi="Times New Roman"/>
          <w:spacing w:val="-8"/>
          <w:sz w:val="22"/>
          <w:szCs w:val="22"/>
          <w:lang w:val="uk-UA"/>
        </w:rPr>
        <w:t>ДУЕП, 2007. – 364 с.</w:t>
      </w:r>
    </w:p>
    <w:p w:rsidR="00E650CE" w:rsidRPr="002E02A3" w:rsidRDefault="00E650CE" w:rsidP="00957CBA">
      <w:pPr>
        <w:pStyle w:val="a5"/>
        <w:keepNext/>
        <w:widowControl w:val="0"/>
        <w:numPr>
          <w:ilvl w:val="0"/>
          <w:numId w:val="2"/>
        </w:numPr>
        <w:overflowPunct/>
        <w:autoSpaceDE/>
        <w:autoSpaceDN/>
        <w:adjustRightInd/>
        <w:spacing w:after="0" w:line="216" w:lineRule="auto"/>
        <w:ind w:left="714" w:right="-1" w:hanging="357"/>
        <w:jc w:val="both"/>
        <w:textAlignment w:val="auto"/>
        <w:rPr>
          <w:rFonts w:ascii="Times New Roman" w:hAnsi="Times New Roman"/>
          <w:sz w:val="22"/>
          <w:szCs w:val="22"/>
          <w:lang w:val="uk-UA"/>
        </w:rPr>
      </w:pPr>
      <w:r w:rsidRPr="002E02A3">
        <w:rPr>
          <w:rFonts w:ascii="Times New Roman" w:hAnsi="Times New Roman"/>
          <w:sz w:val="22"/>
          <w:szCs w:val="22"/>
          <w:lang w:val="ru-RU"/>
        </w:rPr>
        <w:t xml:space="preserve">Попова З. Д. Когнитивная лингвистика / З. Д. Попова, И. А. </w:t>
      </w:r>
      <w:proofErr w:type="spellStart"/>
      <w:r w:rsidRPr="002E02A3">
        <w:rPr>
          <w:rFonts w:ascii="Times New Roman" w:hAnsi="Times New Roman"/>
          <w:sz w:val="22"/>
          <w:szCs w:val="22"/>
          <w:lang w:val="ru-RU"/>
        </w:rPr>
        <w:t>Стернин</w:t>
      </w:r>
      <w:proofErr w:type="spellEnd"/>
      <w:r w:rsidRPr="002E02A3">
        <w:rPr>
          <w:rFonts w:ascii="Times New Roman" w:hAnsi="Times New Roman"/>
          <w:sz w:val="22"/>
          <w:szCs w:val="22"/>
          <w:lang w:val="ru-RU"/>
        </w:rPr>
        <w:t>. – М.: АСТ: Восток-Запад, 2007. – 314 с. – (Лингвистика и межкультурная коммуникация. Золотая серия).</w:t>
      </w:r>
    </w:p>
    <w:p w:rsidR="00E650CE" w:rsidRPr="002E02A3" w:rsidRDefault="00E650CE" w:rsidP="00957CBA">
      <w:pPr>
        <w:pStyle w:val="a5"/>
        <w:keepNext/>
        <w:widowControl w:val="0"/>
        <w:numPr>
          <w:ilvl w:val="0"/>
          <w:numId w:val="2"/>
        </w:numPr>
        <w:overflowPunct/>
        <w:autoSpaceDE/>
        <w:autoSpaceDN/>
        <w:adjustRightInd/>
        <w:spacing w:after="0" w:line="216" w:lineRule="auto"/>
        <w:ind w:left="714" w:right="-1" w:hanging="357"/>
        <w:jc w:val="both"/>
        <w:textAlignment w:val="auto"/>
        <w:rPr>
          <w:rFonts w:ascii="Times New Roman" w:hAnsi="Times New Roman"/>
          <w:sz w:val="22"/>
          <w:szCs w:val="22"/>
          <w:lang w:val="ru-RU"/>
        </w:rPr>
      </w:pPr>
      <w:r w:rsidRPr="002E02A3">
        <w:rPr>
          <w:rFonts w:ascii="Times New Roman" w:hAnsi="Times New Roman"/>
          <w:sz w:val="22"/>
          <w:szCs w:val="22"/>
          <w:lang w:val="ru-RU"/>
        </w:rPr>
        <w:t xml:space="preserve">Словарь терминов рыночной экономики / М. В. </w:t>
      </w:r>
      <w:proofErr w:type="spellStart"/>
      <w:r w:rsidRPr="002E02A3">
        <w:rPr>
          <w:rFonts w:ascii="Times New Roman" w:hAnsi="Times New Roman"/>
          <w:sz w:val="22"/>
          <w:szCs w:val="22"/>
          <w:lang w:val="ru-RU"/>
        </w:rPr>
        <w:t>Лукашевский</w:t>
      </w:r>
      <w:proofErr w:type="spellEnd"/>
      <w:r w:rsidRPr="002E02A3">
        <w:rPr>
          <w:rFonts w:ascii="Times New Roman" w:hAnsi="Times New Roman"/>
          <w:sz w:val="22"/>
          <w:szCs w:val="22"/>
          <w:lang w:val="ru-RU"/>
        </w:rPr>
        <w:t xml:space="preserve"> [и др.]. – М.: Менеджер, 1991. – 285 с. </w:t>
      </w:r>
    </w:p>
    <w:p w:rsidR="00E650CE" w:rsidRPr="00E650CE" w:rsidRDefault="00E650CE" w:rsidP="00957CBA">
      <w:pPr>
        <w:rPr>
          <w:lang w:val="ru-RU"/>
        </w:rPr>
      </w:pPr>
    </w:p>
    <w:sectPr w:rsidR="00E650CE" w:rsidRPr="00E650CE" w:rsidSect="00957CBA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5387A"/>
    <w:multiLevelType w:val="hybridMultilevel"/>
    <w:tmpl w:val="BFB8848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9A38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F61472"/>
    <w:multiLevelType w:val="hybridMultilevel"/>
    <w:tmpl w:val="CFBA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C5"/>
    <w:rsid w:val="000202DC"/>
    <w:rsid w:val="00061447"/>
    <w:rsid w:val="000B7CEA"/>
    <w:rsid w:val="000D596C"/>
    <w:rsid w:val="00246E08"/>
    <w:rsid w:val="003A7E1B"/>
    <w:rsid w:val="009128C5"/>
    <w:rsid w:val="00957CBA"/>
    <w:rsid w:val="00BD5834"/>
    <w:rsid w:val="00C71C3A"/>
    <w:rsid w:val="00CE6239"/>
    <w:rsid w:val="00E650CE"/>
    <w:rsid w:val="00F6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3278D1-7610-4960-A35C-7FA40DA8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0CE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E1B"/>
    <w:pPr>
      <w:ind w:left="720"/>
      <w:contextualSpacing/>
    </w:pPr>
  </w:style>
  <w:style w:type="character" w:styleId="a4">
    <w:name w:val="Hyperlink"/>
    <w:rsid w:val="00E650CE"/>
    <w:rPr>
      <w:color w:val="0000FF"/>
      <w:u w:val="single"/>
    </w:rPr>
  </w:style>
  <w:style w:type="paragraph" w:styleId="2">
    <w:name w:val="Body Text 2"/>
    <w:basedOn w:val="a"/>
    <w:link w:val="20"/>
    <w:rsid w:val="00E650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650C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">
    <w:name w:val="Body Text 3"/>
    <w:basedOn w:val="a"/>
    <w:link w:val="30"/>
    <w:rsid w:val="00E650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50CE"/>
    <w:rPr>
      <w:rFonts w:ascii="MS Sans Serif" w:eastAsia="Times New Roman" w:hAnsi="MS Sans Serif" w:cs="Times New Roman"/>
      <w:sz w:val="16"/>
      <w:szCs w:val="16"/>
      <w:lang w:val="en-US" w:eastAsia="ru-RU"/>
    </w:rPr>
  </w:style>
  <w:style w:type="paragraph" w:styleId="a5">
    <w:name w:val="Body Text Indent"/>
    <w:basedOn w:val="a"/>
    <w:link w:val="a6"/>
    <w:rsid w:val="00E650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650CE"/>
    <w:rPr>
      <w:rFonts w:ascii="MS Sans Serif" w:eastAsia="Times New Roman" w:hAnsi="MS Sans Serif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ik.vsu.ru/pdf/lingvo/2008/02/bessonova.pdf" TargetMode="External"/><Relationship Id="rId5" Type="http://schemas.openxmlformats.org/officeDocument/2006/relationships/hyperlink" Target="mailto:supryche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Links>
    <vt:vector size="12" baseType="variant">
      <vt:variant>
        <vt:i4>2490416</vt:i4>
      </vt:variant>
      <vt:variant>
        <vt:i4>3</vt:i4>
      </vt:variant>
      <vt:variant>
        <vt:i4>0</vt:i4>
      </vt:variant>
      <vt:variant>
        <vt:i4>5</vt:i4>
      </vt:variant>
      <vt:variant>
        <vt:lpwstr>http://www.vestnik.vsu.ru/pdf/lingvo/2008/02/bessonova.pdf</vt:lpwstr>
      </vt:variant>
      <vt:variant>
        <vt:lpwstr/>
      </vt:variant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mailto:suprychev@mail.ru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dcterms:created xsi:type="dcterms:W3CDTF">2016-07-12T08:54:00Z</dcterms:created>
  <dcterms:modified xsi:type="dcterms:W3CDTF">2016-07-12T08:54:00Z</dcterms:modified>
</cp:coreProperties>
</file>