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E6" w:rsidRDefault="004045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45E6" w:rsidRDefault="004045E6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045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45E6" w:rsidRDefault="004045E6">
            <w:pPr>
              <w:pStyle w:val="ConsPlusNormal"/>
              <w:outlineLvl w:val="0"/>
            </w:pPr>
            <w:r>
              <w:t>13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45E6" w:rsidRDefault="004045E6">
            <w:pPr>
              <w:pStyle w:val="ConsPlusNormal"/>
              <w:jc w:val="right"/>
              <w:outlineLvl w:val="0"/>
            </w:pPr>
            <w:r>
              <w:t>N 172-У</w:t>
            </w:r>
          </w:p>
        </w:tc>
      </w:tr>
    </w:tbl>
    <w:p w:rsidR="004045E6" w:rsidRDefault="00404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5E6" w:rsidRDefault="004045E6">
      <w:pPr>
        <w:pStyle w:val="ConsPlusNormal"/>
      </w:pPr>
    </w:p>
    <w:p w:rsidR="004045E6" w:rsidRDefault="004045E6">
      <w:pPr>
        <w:pStyle w:val="ConsPlusTitle"/>
        <w:jc w:val="center"/>
      </w:pPr>
      <w:r>
        <w:t>УКАЗ</w:t>
      </w:r>
    </w:p>
    <w:p w:rsidR="004045E6" w:rsidRDefault="004045E6">
      <w:pPr>
        <w:pStyle w:val="ConsPlusTitle"/>
        <w:jc w:val="center"/>
      </w:pPr>
    </w:p>
    <w:p w:rsidR="004045E6" w:rsidRDefault="004045E6">
      <w:pPr>
        <w:pStyle w:val="ConsPlusTitle"/>
        <w:jc w:val="center"/>
      </w:pPr>
      <w:r>
        <w:t>ГЛАВЫ РЕСПУБЛИКИ КРЫМ</w:t>
      </w:r>
    </w:p>
    <w:p w:rsidR="004045E6" w:rsidRDefault="004045E6">
      <w:pPr>
        <w:pStyle w:val="ConsPlusTitle"/>
        <w:jc w:val="center"/>
      </w:pPr>
    </w:p>
    <w:p w:rsidR="004045E6" w:rsidRDefault="004045E6">
      <w:pPr>
        <w:pStyle w:val="ConsPlusTitle"/>
        <w:jc w:val="center"/>
      </w:pPr>
      <w:r>
        <w:t>О ПОРЯДКЕ СООБЩЕНИЯ ЛИЦАМИ, ЗАМЕЩАЮЩИМИ ОТДЕЛЬНЫЕ</w:t>
      </w:r>
    </w:p>
    <w:p w:rsidR="004045E6" w:rsidRDefault="004045E6">
      <w:pPr>
        <w:pStyle w:val="ConsPlusTitle"/>
        <w:jc w:val="center"/>
      </w:pPr>
      <w:r>
        <w:t>ГОСУДАРСТВЕННЫЕ ДОЛЖНОСТИ РЕСПУБЛИКИ КРЫМ, О ВОЗНИКНОВЕНИИ</w:t>
      </w:r>
    </w:p>
    <w:p w:rsidR="004045E6" w:rsidRDefault="004045E6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4045E6" w:rsidRDefault="004045E6">
      <w:pPr>
        <w:pStyle w:val="ConsPlusTitle"/>
        <w:jc w:val="center"/>
      </w:pPr>
      <w:r>
        <w:t>ОБЯЗАННОСТЕЙ, КОТОРАЯ ПРИВОДИТ ИЛИ МОЖЕТ ПРИВЕСТИ</w:t>
      </w:r>
    </w:p>
    <w:p w:rsidR="004045E6" w:rsidRDefault="004045E6">
      <w:pPr>
        <w:pStyle w:val="ConsPlusTitle"/>
        <w:jc w:val="center"/>
      </w:pPr>
      <w:r>
        <w:t>К КОНФЛИКТУ ИНТЕРЕСОВ</w:t>
      </w:r>
    </w:p>
    <w:p w:rsidR="004045E6" w:rsidRDefault="004045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45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5E6" w:rsidRDefault="00404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5E6" w:rsidRDefault="004045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Крым от 30.08.2016 N 330-У)</w:t>
            </w:r>
          </w:p>
        </w:tc>
      </w:tr>
    </w:tbl>
    <w:p w:rsidR="004045E6" w:rsidRDefault="004045E6">
      <w:pPr>
        <w:pStyle w:val="ConsPlusNormal"/>
        <w:jc w:val="center"/>
      </w:pPr>
    </w:p>
    <w:p w:rsidR="004045E6" w:rsidRDefault="004045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февраля 2011 года N 233 "О некоторых вопросах организации деятельности президиума Совета при Президенте Российской Федерации по противодействию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0" w:history="1">
        <w:r>
          <w:rPr>
            <w:color w:val="0000FF"/>
          </w:rPr>
          <w:t>статьей 65</w:t>
        </w:r>
      </w:hyperlink>
      <w:r>
        <w:t xml:space="preserve"> Конституции Республики Крым,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Крым от 29 мая 2014 года N 9-ЗРК "О государственных должностях Республики Крым" постановляю:</w:t>
      </w:r>
    </w:p>
    <w:p w:rsidR="004045E6" w:rsidRDefault="004045E6">
      <w:pPr>
        <w:pStyle w:val="ConsPlusNormal"/>
        <w:ind w:firstLine="540"/>
        <w:jc w:val="both"/>
      </w:pPr>
    </w:p>
    <w:p w:rsidR="004045E6" w:rsidRDefault="004045E6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отдельные государственные должности Республики Крым,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4045E6" w:rsidRDefault="004045E6">
      <w:pPr>
        <w:pStyle w:val="ConsPlusNormal"/>
        <w:ind w:firstLine="540"/>
        <w:jc w:val="both"/>
      </w:pPr>
    </w:p>
    <w:p w:rsidR="004045E6" w:rsidRDefault="004045E6">
      <w:pPr>
        <w:pStyle w:val="ConsPlusNormal"/>
        <w:ind w:firstLine="540"/>
        <w:jc w:val="both"/>
      </w:pPr>
      <w:r>
        <w:t>2. Указ вступает в силу со дня опубликования.</w:t>
      </w:r>
    </w:p>
    <w:p w:rsidR="004045E6" w:rsidRDefault="004045E6">
      <w:pPr>
        <w:pStyle w:val="ConsPlusNormal"/>
        <w:ind w:firstLine="540"/>
        <w:jc w:val="both"/>
      </w:pPr>
    </w:p>
    <w:p w:rsidR="004045E6" w:rsidRDefault="004045E6">
      <w:pPr>
        <w:pStyle w:val="ConsPlusNormal"/>
        <w:jc w:val="right"/>
      </w:pPr>
      <w:r>
        <w:t>Глава Республики Крым</w:t>
      </w:r>
    </w:p>
    <w:p w:rsidR="004045E6" w:rsidRDefault="004045E6">
      <w:pPr>
        <w:pStyle w:val="ConsPlusNormal"/>
        <w:jc w:val="right"/>
      </w:pPr>
      <w:r>
        <w:t>С.АКСЕНОВ</w:t>
      </w:r>
    </w:p>
    <w:p w:rsidR="004045E6" w:rsidRDefault="004045E6">
      <w:pPr>
        <w:pStyle w:val="ConsPlusNormal"/>
      </w:pPr>
      <w:r>
        <w:t>г. Симферополь</w:t>
      </w:r>
    </w:p>
    <w:p w:rsidR="004045E6" w:rsidRDefault="004045E6">
      <w:pPr>
        <w:pStyle w:val="ConsPlusNormal"/>
        <w:spacing w:before="220"/>
      </w:pPr>
      <w:r>
        <w:t>13 мая 2016 года</w:t>
      </w:r>
    </w:p>
    <w:p w:rsidR="004045E6" w:rsidRDefault="004045E6">
      <w:pPr>
        <w:pStyle w:val="ConsPlusNormal"/>
        <w:spacing w:before="220"/>
      </w:pPr>
      <w:r>
        <w:t>N 172-У</w:t>
      </w: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ind w:left="540"/>
        <w:jc w:val="both"/>
      </w:pPr>
    </w:p>
    <w:p w:rsidR="004045E6" w:rsidRDefault="004045E6">
      <w:pPr>
        <w:pStyle w:val="ConsPlusNormal"/>
      </w:pPr>
    </w:p>
    <w:p w:rsidR="004045E6" w:rsidRDefault="004045E6">
      <w:pPr>
        <w:pStyle w:val="ConsPlusNormal"/>
        <w:jc w:val="right"/>
        <w:outlineLvl w:val="0"/>
      </w:pPr>
      <w:r>
        <w:t>Приложение</w:t>
      </w:r>
    </w:p>
    <w:p w:rsidR="004045E6" w:rsidRDefault="004045E6">
      <w:pPr>
        <w:pStyle w:val="ConsPlusNormal"/>
        <w:jc w:val="right"/>
      </w:pPr>
      <w:r>
        <w:t>к Указу</w:t>
      </w:r>
    </w:p>
    <w:p w:rsidR="004045E6" w:rsidRDefault="004045E6">
      <w:pPr>
        <w:pStyle w:val="ConsPlusNormal"/>
        <w:jc w:val="right"/>
      </w:pPr>
      <w:r>
        <w:lastRenderedPageBreak/>
        <w:t>Главы Республики Крым</w:t>
      </w:r>
    </w:p>
    <w:p w:rsidR="004045E6" w:rsidRDefault="004045E6">
      <w:pPr>
        <w:pStyle w:val="ConsPlusNormal"/>
        <w:jc w:val="right"/>
      </w:pPr>
      <w:r>
        <w:t>от 13.05.2016 N 172-У</w:t>
      </w:r>
    </w:p>
    <w:p w:rsidR="004045E6" w:rsidRDefault="004045E6">
      <w:pPr>
        <w:pStyle w:val="ConsPlusNormal"/>
      </w:pPr>
    </w:p>
    <w:p w:rsidR="004045E6" w:rsidRDefault="004045E6">
      <w:pPr>
        <w:pStyle w:val="ConsPlusTitle"/>
        <w:jc w:val="center"/>
      </w:pPr>
      <w:bookmarkStart w:id="0" w:name="P37"/>
      <w:bookmarkEnd w:id="0"/>
      <w:r>
        <w:t>ПОЛОЖЕНИЕ</w:t>
      </w:r>
    </w:p>
    <w:p w:rsidR="004045E6" w:rsidRDefault="004045E6">
      <w:pPr>
        <w:pStyle w:val="ConsPlusTitle"/>
        <w:jc w:val="center"/>
      </w:pPr>
      <w:r>
        <w:t>О ПОРЯДКЕ СООБЩЕНИЯ ЛИЦАМИ, ЗАМЕЩАЮЩИМИ ОТДЕЛЬНЫЕ</w:t>
      </w:r>
    </w:p>
    <w:p w:rsidR="004045E6" w:rsidRDefault="004045E6">
      <w:pPr>
        <w:pStyle w:val="ConsPlusTitle"/>
        <w:jc w:val="center"/>
      </w:pPr>
      <w:r>
        <w:t>ГОСУДАРСТВЕННЫЕ ДОЛЖНОСТИ РЕСПУБЛИКИ КРЫМ, О ВОЗНИКНОВЕНИИ</w:t>
      </w:r>
    </w:p>
    <w:p w:rsidR="004045E6" w:rsidRDefault="004045E6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4045E6" w:rsidRDefault="004045E6">
      <w:pPr>
        <w:pStyle w:val="ConsPlusTitle"/>
        <w:jc w:val="center"/>
      </w:pPr>
      <w:r>
        <w:t>ОБЯЗАННОСТЕЙ, КОТОРАЯ ПРИВОДИТ ИЛИ МОЖЕТ ПРИВЕСТИ</w:t>
      </w:r>
    </w:p>
    <w:p w:rsidR="004045E6" w:rsidRDefault="004045E6">
      <w:pPr>
        <w:pStyle w:val="ConsPlusTitle"/>
        <w:jc w:val="center"/>
      </w:pPr>
      <w:r>
        <w:t>К КОНФЛИКТУ ИНТЕРЕСОВ</w:t>
      </w:r>
    </w:p>
    <w:p w:rsidR="004045E6" w:rsidRDefault="004045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45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5E6" w:rsidRDefault="00404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5E6" w:rsidRDefault="004045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Крым от 30.08.2016 N 330-У)</w:t>
            </w:r>
          </w:p>
        </w:tc>
      </w:tr>
    </w:tbl>
    <w:p w:rsidR="004045E6" w:rsidRDefault="004045E6">
      <w:pPr>
        <w:pStyle w:val="ConsPlusNormal"/>
      </w:pPr>
    </w:p>
    <w:p w:rsidR="004045E6" w:rsidRDefault="004045E6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государственные должности Республики Крым, назначение на которые и освобождение от которых осуществляются Главой Республики Крым (далее - лица, замещающие государственные должности Республики Крым),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2. Лица, замещающие государственные должности Республики Крым,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 xml:space="preserve">3. Лица, замещающие государственные должности Республики Крым, направляют в орган Республики Крым по профилактике коррупционных и иных правонарушений </w:t>
      </w:r>
      <w:hyperlink w:anchor="P91" w:history="1">
        <w:r>
          <w:rPr>
            <w:color w:val="0000FF"/>
          </w:rPr>
          <w:t>уведомление</w:t>
        </w:r>
      </w:hyperlink>
      <w:r>
        <w:t>, составленное на имя Главы Республики Крым, по форме согласно приложению 1 к настоящему Положению.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 xml:space="preserve">4. Уведомления, поступившие в орган Республики Крым по профилактике коррупционных и иных правонарушений, регистрируются в день поступления в </w:t>
      </w:r>
      <w:hyperlink w:anchor="P131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2 к настоящему Положению.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Копия уведомления с отметкой о его регистрации выдается лицу, подавшему уведомление, или направляется ему по почте с уведомлением о вручении.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Журнал уведомлений должен быть прошит, пронумерован и скреплен печатью органа Республики Крым по профилактике коррупционных и иных правонарушений.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Журнал уведомлений хранится в органе Республики Крым по профилактике коррупционных и иных правонарушений в течение 5 лет со дня регистрации в нем последнего уведомления.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5. Орган Республики Крым по профилактике коррупционных и иных правонарушений в течение 3 рабочих дней со дня регистрации уведомления представляет Главе Республики Крым поступившее уведомление.</w:t>
      </w:r>
    </w:p>
    <w:p w:rsidR="004045E6" w:rsidRDefault="004045E6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6. Орган Республики Крым по профилактике коррупционных и иных правонарушений </w:t>
      </w:r>
      <w:r>
        <w:lastRenderedPageBreak/>
        <w:t>осуществляет предварительное рассмотрение уведомлений.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В ходе предварительного рассмотрения уведомлений должностные лица органа Республики Крым по профилактике коррупционных и иных правонарушений имеют право проводить беседы с лицами, направившими уведомления, получать в установленном порядке от лиц, направивших уведомления, письменные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Крым, иные государственные органы, органы местного самоуправления и заинтересованные организации.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7. По результатам предварительного рассмотрения уведомлений органом Республики Крым по профилактике коррупционных и иных правонарушений подготавливается мотивированное заключение на каждое из них.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Главе Республики Крым в течение семи рабочих дней со дня поступления уведомлений в орган Республики Крым по профилактике коррупционных и иных правонарушений.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Положения, уведомления, заключения и другие материалы представляются Главе Республики Крым в течение 45 дней со дня поступления уведомлений в орган Республики Крым по профилактике коррупционных и иных правонарушений. Указанный срок может быть продлен, но не более чем на 30 дней.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8. Уведомления, заключения и другие материалы, представленные Главе Республики Крым, по его решению могут быть переданы для рассмотрения в президиум комиссии по координации работы по противодействию коррупции в Республике Крым (далее - президиум).</w:t>
      </w:r>
    </w:p>
    <w:p w:rsidR="004045E6" w:rsidRDefault="004045E6">
      <w:pPr>
        <w:pStyle w:val="ConsPlusNormal"/>
        <w:jc w:val="both"/>
      </w:pPr>
      <w:r>
        <w:t xml:space="preserve">(п. 8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Крым от 30.08.2016 N 330-У)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9. Главой Республики Крым по результатам рассмотрения им уведомлений принимается одно из следующих решений: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045E6" w:rsidRDefault="004045E6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45E6" w:rsidRDefault="004045E6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 xml:space="preserve">10. В случае принятия решения, предусмотренного </w:t>
      </w:r>
      <w:hyperlink w:anchor="P64" w:history="1">
        <w:r>
          <w:rPr>
            <w:color w:val="0000FF"/>
          </w:rPr>
          <w:t>подпунктом "б" пункта 9</w:t>
        </w:r>
      </w:hyperlink>
      <w:r>
        <w:t xml:space="preserve"> настоящего Положения, в соответствии с законодательством Российской Федерации Глава Республики Крым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 xml:space="preserve">11. В случае принятия решения, предусмотренного </w:t>
      </w:r>
      <w:hyperlink w:anchor="P65" w:history="1">
        <w:r>
          <w:rPr>
            <w:color w:val="0000FF"/>
          </w:rPr>
          <w:t>подпунктом "в" пункта 9</w:t>
        </w:r>
      </w:hyperlink>
      <w:r>
        <w:t xml:space="preserve"> настоящего Положения, Глава Республики Крым применяет к лицу, замещающему государственную должность Республики Крым, конкретную меру ответственности.</w:t>
      </w:r>
    </w:p>
    <w:p w:rsidR="004045E6" w:rsidRDefault="004045E6">
      <w:pPr>
        <w:pStyle w:val="ConsPlusNormal"/>
        <w:spacing w:before="220"/>
        <w:ind w:firstLine="540"/>
        <w:jc w:val="both"/>
      </w:pPr>
      <w:r>
        <w:t>12. Президиум рассматривает уведомления и принимает по ним решения в порядке, установленном нормативным правовым актом Главы Республики Крым.</w:t>
      </w:r>
    </w:p>
    <w:p w:rsidR="004045E6" w:rsidRDefault="004045E6">
      <w:pPr>
        <w:pStyle w:val="ConsPlusNormal"/>
        <w:jc w:val="both"/>
      </w:pPr>
      <w:r>
        <w:t xml:space="preserve">(п. 12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Крым от 30.08.2016 N 330-У)</w:t>
      </w: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ind w:firstLine="540"/>
        <w:jc w:val="both"/>
      </w:pPr>
    </w:p>
    <w:p w:rsidR="004045E6" w:rsidRDefault="004045E6">
      <w:pPr>
        <w:pStyle w:val="ConsPlusNormal"/>
        <w:jc w:val="right"/>
        <w:outlineLvl w:val="1"/>
      </w:pPr>
      <w:r>
        <w:t>Приложение 1</w:t>
      </w:r>
    </w:p>
    <w:p w:rsidR="004045E6" w:rsidRDefault="004045E6">
      <w:pPr>
        <w:pStyle w:val="ConsPlusNormal"/>
        <w:jc w:val="right"/>
      </w:pPr>
      <w:r>
        <w:t>к Положению</w:t>
      </w:r>
    </w:p>
    <w:p w:rsidR="004045E6" w:rsidRDefault="004045E6">
      <w:pPr>
        <w:pStyle w:val="ConsPlusNormal"/>
        <w:jc w:val="right"/>
      </w:pPr>
      <w:r>
        <w:t>о порядке сообщения лицами, замещающими</w:t>
      </w:r>
    </w:p>
    <w:p w:rsidR="004045E6" w:rsidRDefault="004045E6">
      <w:pPr>
        <w:pStyle w:val="ConsPlusNormal"/>
        <w:jc w:val="right"/>
      </w:pPr>
      <w:r>
        <w:t>государственные должности Республики Крым,</w:t>
      </w:r>
    </w:p>
    <w:p w:rsidR="004045E6" w:rsidRDefault="004045E6">
      <w:pPr>
        <w:pStyle w:val="ConsPlusNormal"/>
        <w:jc w:val="right"/>
      </w:pPr>
      <w:r>
        <w:t>о возникновении личной заинтересованности</w:t>
      </w:r>
    </w:p>
    <w:p w:rsidR="004045E6" w:rsidRDefault="004045E6">
      <w:pPr>
        <w:pStyle w:val="ConsPlusNormal"/>
        <w:jc w:val="right"/>
      </w:pPr>
      <w:r>
        <w:t>при исполнении должностных обязанностей,</w:t>
      </w:r>
    </w:p>
    <w:p w:rsidR="004045E6" w:rsidRDefault="004045E6">
      <w:pPr>
        <w:pStyle w:val="ConsPlusNormal"/>
        <w:jc w:val="right"/>
      </w:pPr>
      <w:r>
        <w:t>которая приводит или может привести</w:t>
      </w:r>
    </w:p>
    <w:p w:rsidR="004045E6" w:rsidRDefault="004045E6">
      <w:pPr>
        <w:pStyle w:val="ConsPlusNormal"/>
        <w:jc w:val="right"/>
      </w:pPr>
      <w:r>
        <w:t>к конфликту интересов</w:t>
      </w:r>
    </w:p>
    <w:p w:rsidR="004045E6" w:rsidRDefault="004045E6">
      <w:pPr>
        <w:pStyle w:val="ConsPlusNormal"/>
        <w:jc w:val="right"/>
      </w:pPr>
    </w:p>
    <w:p w:rsidR="004045E6" w:rsidRDefault="004045E6">
      <w:pPr>
        <w:pStyle w:val="ConsPlusNonformat"/>
        <w:jc w:val="both"/>
      </w:pPr>
      <w:r>
        <w:t>_______________________________</w:t>
      </w:r>
    </w:p>
    <w:p w:rsidR="004045E6" w:rsidRDefault="004045E6">
      <w:pPr>
        <w:pStyle w:val="ConsPlusNonformat"/>
        <w:jc w:val="both"/>
      </w:pPr>
      <w:r>
        <w:t xml:space="preserve">   (отметка об ознакомлении)</w:t>
      </w:r>
    </w:p>
    <w:p w:rsidR="004045E6" w:rsidRDefault="004045E6">
      <w:pPr>
        <w:pStyle w:val="ConsPlusNonformat"/>
        <w:jc w:val="both"/>
      </w:pPr>
      <w:r>
        <w:t xml:space="preserve">                                            Главе Республики Крым</w:t>
      </w:r>
    </w:p>
    <w:p w:rsidR="004045E6" w:rsidRDefault="004045E6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4045E6" w:rsidRDefault="004045E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045E6" w:rsidRDefault="004045E6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4045E6" w:rsidRDefault="004045E6">
      <w:pPr>
        <w:pStyle w:val="ConsPlusNonformat"/>
        <w:jc w:val="both"/>
      </w:pPr>
    </w:p>
    <w:p w:rsidR="004045E6" w:rsidRDefault="004045E6">
      <w:pPr>
        <w:pStyle w:val="ConsPlusNonformat"/>
        <w:jc w:val="both"/>
      </w:pPr>
      <w:bookmarkStart w:id="4" w:name="P91"/>
      <w:bookmarkEnd w:id="4"/>
      <w:r>
        <w:t xml:space="preserve">                                УВЕДОМЛЕНИЕ</w:t>
      </w:r>
    </w:p>
    <w:p w:rsidR="004045E6" w:rsidRDefault="004045E6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4045E6" w:rsidRDefault="004045E6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4045E6" w:rsidRDefault="004045E6">
      <w:pPr>
        <w:pStyle w:val="ConsPlusNonformat"/>
        <w:jc w:val="both"/>
      </w:pPr>
      <w:r>
        <w:t xml:space="preserve">                    которая приводит или может привести</w:t>
      </w:r>
    </w:p>
    <w:p w:rsidR="004045E6" w:rsidRDefault="004045E6">
      <w:pPr>
        <w:pStyle w:val="ConsPlusNonformat"/>
        <w:jc w:val="both"/>
      </w:pPr>
      <w:r>
        <w:t xml:space="preserve">                           к конфликту интересов</w:t>
      </w:r>
    </w:p>
    <w:p w:rsidR="004045E6" w:rsidRDefault="004045E6">
      <w:pPr>
        <w:pStyle w:val="ConsPlusNonformat"/>
        <w:jc w:val="both"/>
      </w:pPr>
    </w:p>
    <w:p w:rsidR="004045E6" w:rsidRDefault="004045E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4045E6" w:rsidRDefault="004045E6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4045E6" w:rsidRDefault="004045E6">
      <w:pPr>
        <w:pStyle w:val="ConsPlusNonformat"/>
        <w:jc w:val="both"/>
      </w:pPr>
      <w:r>
        <w:t>интересов (нужное подчеркнуть).</w:t>
      </w:r>
    </w:p>
    <w:p w:rsidR="004045E6" w:rsidRDefault="004045E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4045E6" w:rsidRDefault="004045E6">
      <w:pPr>
        <w:pStyle w:val="ConsPlusNonformat"/>
        <w:jc w:val="both"/>
      </w:pPr>
      <w:r>
        <w:t>заинтересованности: _______________________________________________________</w:t>
      </w:r>
    </w:p>
    <w:p w:rsidR="004045E6" w:rsidRDefault="004045E6">
      <w:pPr>
        <w:pStyle w:val="ConsPlusNonformat"/>
        <w:jc w:val="both"/>
      </w:pPr>
      <w:r>
        <w:t>___________________________________________________________________________</w:t>
      </w:r>
    </w:p>
    <w:p w:rsidR="004045E6" w:rsidRDefault="004045E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4045E6" w:rsidRDefault="004045E6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4045E6" w:rsidRDefault="004045E6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4045E6" w:rsidRDefault="004045E6">
      <w:pPr>
        <w:pStyle w:val="ConsPlusNonformat"/>
        <w:jc w:val="both"/>
      </w:pPr>
      <w:r>
        <w:t>интересов:</w:t>
      </w:r>
    </w:p>
    <w:p w:rsidR="004045E6" w:rsidRDefault="004045E6">
      <w:pPr>
        <w:pStyle w:val="ConsPlusNonformat"/>
        <w:jc w:val="both"/>
      </w:pPr>
      <w:r>
        <w:t>___________________________________________________________________________</w:t>
      </w:r>
    </w:p>
    <w:p w:rsidR="004045E6" w:rsidRDefault="004045E6">
      <w:pPr>
        <w:pStyle w:val="ConsPlusNonformat"/>
        <w:jc w:val="both"/>
      </w:pPr>
      <w:r>
        <w:t>___________________________________________________________________________</w:t>
      </w:r>
    </w:p>
    <w:p w:rsidR="004045E6" w:rsidRDefault="004045E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4045E6" w:rsidRDefault="004045E6">
      <w:pPr>
        <w:pStyle w:val="ConsPlusNonformat"/>
        <w:jc w:val="both"/>
      </w:pPr>
      <w:r>
        <w:t>по   координации  работы  по  противодействию  коррупции  при  рассмотрении</w:t>
      </w:r>
    </w:p>
    <w:p w:rsidR="004045E6" w:rsidRDefault="004045E6">
      <w:pPr>
        <w:pStyle w:val="ConsPlusNonformat"/>
        <w:jc w:val="both"/>
      </w:pPr>
      <w:r>
        <w:t>настоящего уведомления (нужное подчеркнуть).</w:t>
      </w:r>
    </w:p>
    <w:p w:rsidR="004045E6" w:rsidRDefault="004045E6">
      <w:pPr>
        <w:pStyle w:val="ConsPlusNonformat"/>
        <w:jc w:val="both"/>
      </w:pPr>
      <w:r>
        <w:t>"__" ________ 20__ г.   ___________________________ _______________________</w:t>
      </w:r>
    </w:p>
    <w:p w:rsidR="004045E6" w:rsidRDefault="004045E6">
      <w:pPr>
        <w:pStyle w:val="ConsPlusNonformat"/>
        <w:jc w:val="both"/>
      </w:pPr>
      <w:r>
        <w:t xml:space="preserve">                       (подпись лица, направляющего  (расшифровка подписи)</w:t>
      </w:r>
    </w:p>
    <w:p w:rsidR="004045E6" w:rsidRDefault="004045E6">
      <w:pPr>
        <w:pStyle w:val="ConsPlusNonformat"/>
        <w:jc w:val="both"/>
      </w:pPr>
      <w:r>
        <w:t xml:space="preserve">                               уведомление)</w:t>
      </w: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</w:pPr>
    </w:p>
    <w:p w:rsidR="004045E6" w:rsidRDefault="004045E6">
      <w:pPr>
        <w:sectPr w:rsidR="004045E6" w:rsidSect="00590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5E6" w:rsidRDefault="004045E6">
      <w:pPr>
        <w:pStyle w:val="ConsPlusNormal"/>
        <w:jc w:val="right"/>
        <w:outlineLvl w:val="1"/>
      </w:pPr>
      <w:r>
        <w:lastRenderedPageBreak/>
        <w:t>Приложение 2</w:t>
      </w:r>
    </w:p>
    <w:p w:rsidR="004045E6" w:rsidRDefault="004045E6">
      <w:pPr>
        <w:pStyle w:val="ConsPlusNormal"/>
        <w:jc w:val="right"/>
      </w:pPr>
      <w:r>
        <w:t>к Положению</w:t>
      </w:r>
    </w:p>
    <w:p w:rsidR="004045E6" w:rsidRDefault="004045E6">
      <w:pPr>
        <w:pStyle w:val="ConsPlusNormal"/>
        <w:jc w:val="right"/>
      </w:pPr>
      <w:r>
        <w:t>о порядке сообщения лицами, замещающими</w:t>
      </w:r>
    </w:p>
    <w:p w:rsidR="004045E6" w:rsidRDefault="004045E6">
      <w:pPr>
        <w:pStyle w:val="ConsPlusNormal"/>
        <w:jc w:val="right"/>
      </w:pPr>
      <w:r>
        <w:t>государственные должности Республики Крым,</w:t>
      </w:r>
    </w:p>
    <w:p w:rsidR="004045E6" w:rsidRDefault="004045E6">
      <w:pPr>
        <w:pStyle w:val="ConsPlusNormal"/>
        <w:jc w:val="right"/>
      </w:pPr>
      <w:r>
        <w:t>о возникновении личной заинтересованности</w:t>
      </w:r>
    </w:p>
    <w:p w:rsidR="004045E6" w:rsidRDefault="004045E6">
      <w:pPr>
        <w:pStyle w:val="ConsPlusNormal"/>
        <w:jc w:val="right"/>
      </w:pPr>
      <w:r>
        <w:t>при исполнении должностных обязанностей,</w:t>
      </w:r>
    </w:p>
    <w:p w:rsidR="004045E6" w:rsidRDefault="004045E6">
      <w:pPr>
        <w:pStyle w:val="ConsPlusNormal"/>
        <w:jc w:val="right"/>
      </w:pPr>
      <w:r>
        <w:t>которая приводит или может привести</w:t>
      </w:r>
    </w:p>
    <w:p w:rsidR="004045E6" w:rsidRDefault="004045E6">
      <w:pPr>
        <w:pStyle w:val="ConsPlusNormal"/>
        <w:jc w:val="right"/>
      </w:pPr>
      <w:r>
        <w:t>к конфликту интересов</w:t>
      </w: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jc w:val="right"/>
      </w:pPr>
      <w:r>
        <w:t>Рекомендуемый образец</w:t>
      </w:r>
    </w:p>
    <w:p w:rsidR="004045E6" w:rsidRDefault="004045E6">
      <w:pPr>
        <w:pStyle w:val="ConsPlusNormal"/>
      </w:pPr>
    </w:p>
    <w:p w:rsidR="004045E6" w:rsidRDefault="004045E6">
      <w:pPr>
        <w:pStyle w:val="ConsPlusNormal"/>
        <w:jc w:val="center"/>
      </w:pPr>
      <w:bookmarkStart w:id="5" w:name="P131"/>
      <w:bookmarkEnd w:id="5"/>
      <w:r>
        <w:t>ЖУРНАЛ</w:t>
      </w:r>
    </w:p>
    <w:p w:rsidR="004045E6" w:rsidRDefault="004045E6">
      <w:pPr>
        <w:pStyle w:val="ConsPlusNormal"/>
        <w:jc w:val="center"/>
      </w:pPr>
      <w:r>
        <w:t>регистрации уведомлений о возникшем конфликте интересов</w:t>
      </w:r>
    </w:p>
    <w:p w:rsidR="004045E6" w:rsidRDefault="004045E6">
      <w:pPr>
        <w:pStyle w:val="ConsPlusNormal"/>
        <w:jc w:val="center"/>
      </w:pPr>
      <w:r>
        <w:t>или о возможности его возникновения</w:t>
      </w:r>
    </w:p>
    <w:p w:rsidR="004045E6" w:rsidRDefault="004045E6">
      <w:pPr>
        <w:pStyle w:val="ConsPlusNormal"/>
        <w:jc w:val="center"/>
      </w:pPr>
      <w:r>
        <w:t>_______________________________________________________</w:t>
      </w:r>
    </w:p>
    <w:p w:rsidR="004045E6" w:rsidRDefault="004045E6">
      <w:pPr>
        <w:pStyle w:val="ConsPlusNormal"/>
        <w:jc w:val="center"/>
      </w:pPr>
      <w:r>
        <w:t>(наименование организации)</w:t>
      </w:r>
    </w:p>
    <w:p w:rsidR="004045E6" w:rsidRDefault="004045E6">
      <w:pPr>
        <w:pStyle w:val="ConsPlusNormal"/>
      </w:pPr>
    </w:p>
    <w:p w:rsidR="004045E6" w:rsidRDefault="004045E6">
      <w:pPr>
        <w:pStyle w:val="ConsPlusNormal"/>
        <w:jc w:val="right"/>
      </w:pPr>
      <w:r>
        <w:t>Начат "__" __________ 20__ г.</w:t>
      </w:r>
    </w:p>
    <w:p w:rsidR="004045E6" w:rsidRDefault="004045E6">
      <w:pPr>
        <w:pStyle w:val="ConsPlusNormal"/>
        <w:jc w:val="right"/>
      </w:pPr>
      <w:r>
        <w:t>Окончен "__" ________ 20__ г.</w:t>
      </w:r>
    </w:p>
    <w:p w:rsidR="004045E6" w:rsidRDefault="004045E6">
      <w:pPr>
        <w:pStyle w:val="ConsPlusNormal"/>
        <w:jc w:val="right"/>
      </w:pPr>
      <w:r>
        <w:t>На "__" листах</w:t>
      </w:r>
    </w:p>
    <w:p w:rsidR="004045E6" w:rsidRDefault="004045E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701"/>
        <w:gridCol w:w="1417"/>
        <w:gridCol w:w="1277"/>
        <w:gridCol w:w="1304"/>
        <w:gridCol w:w="1191"/>
        <w:gridCol w:w="2154"/>
      </w:tblGrid>
      <w:tr w:rsidR="004045E6">
        <w:tc>
          <w:tcPr>
            <w:tcW w:w="571" w:type="dxa"/>
            <w:vMerge w:val="restart"/>
          </w:tcPr>
          <w:p w:rsidR="004045E6" w:rsidRDefault="004045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4045E6" w:rsidRDefault="004045E6">
            <w:pPr>
              <w:pStyle w:val="ConsPlusNormal"/>
              <w:jc w:val="center"/>
            </w:pPr>
            <w:r>
              <w:t xml:space="preserve">Дата и время регистрации </w:t>
            </w:r>
            <w:hyperlink w:anchor="P91" w:history="1">
              <w:r>
                <w:rPr>
                  <w:color w:val="0000FF"/>
                </w:rPr>
                <w:t>уведомления</w:t>
              </w:r>
            </w:hyperlink>
          </w:p>
        </w:tc>
        <w:tc>
          <w:tcPr>
            <w:tcW w:w="1417" w:type="dxa"/>
            <w:vMerge w:val="restart"/>
          </w:tcPr>
          <w:p w:rsidR="004045E6" w:rsidRDefault="004045E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772" w:type="dxa"/>
            <w:gridSpan w:val="3"/>
          </w:tcPr>
          <w:p w:rsidR="004045E6" w:rsidRDefault="004045E6">
            <w:pPr>
              <w:pStyle w:val="ConsPlusNormal"/>
              <w:jc w:val="center"/>
            </w:pPr>
            <w:r>
              <w:t>Сведение о лице, подавшем уведомление</w:t>
            </w:r>
          </w:p>
        </w:tc>
        <w:tc>
          <w:tcPr>
            <w:tcW w:w="2154" w:type="dxa"/>
            <w:vMerge w:val="restart"/>
          </w:tcPr>
          <w:p w:rsidR="004045E6" w:rsidRDefault="004045E6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4045E6">
        <w:tc>
          <w:tcPr>
            <w:tcW w:w="571" w:type="dxa"/>
            <w:vMerge/>
          </w:tcPr>
          <w:p w:rsidR="004045E6" w:rsidRDefault="004045E6"/>
        </w:tc>
        <w:tc>
          <w:tcPr>
            <w:tcW w:w="1701" w:type="dxa"/>
            <w:vMerge/>
          </w:tcPr>
          <w:p w:rsidR="004045E6" w:rsidRDefault="004045E6"/>
        </w:tc>
        <w:tc>
          <w:tcPr>
            <w:tcW w:w="1417" w:type="dxa"/>
            <w:vMerge/>
          </w:tcPr>
          <w:p w:rsidR="004045E6" w:rsidRDefault="004045E6"/>
        </w:tc>
        <w:tc>
          <w:tcPr>
            <w:tcW w:w="1277" w:type="dxa"/>
          </w:tcPr>
          <w:p w:rsidR="004045E6" w:rsidRDefault="004045E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4045E6" w:rsidRDefault="004045E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91" w:type="dxa"/>
          </w:tcPr>
          <w:p w:rsidR="004045E6" w:rsidRDefault="004045E6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54" w:type="dxa"/>
            <w:vMerge/>
          </w:tcPr>
          <w:p w:rsidR="004045E6" w:rsidRDefault="004045E6"/>
        </w:tc>
      </w:tr>
      <w:tr w:rsidR="004045E6">
        <w:tc>
          <w:tcPr>
            <w:tcW w:w="571" w:type="dxa"/>
          </w:tcPr>
          <w:p w:rsidR="004045E6" w:rsidRDefault="004045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045E6" w:rsidRDefault="004045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045E6" w:rsidRDefault="004045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4045E6" w:rsidRDefault="004045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045E6" w:rsidRDefault="004045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045E6" w:rsidRDefault="004045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4045E6" w:rsidRDefault="004045E6">
            <w:pPr>
              <w:pStyle w:val="ConsPlusNormal"/>
              <w:jc w:val="center"/>
            </w:pPr>
            <w:r>
              <w:t>7</w:t>
            </w:r>
          </w:p>
        </w:tc>
      </w:tr>
      <w:tr w:rsidR="004045E6">
        <w:tc>
          <w:tcPr>
            <w:tcW w:w="571" w:type="dxa"/>
          </w:tcPr>
          <w:p w:rsidR="004045E6" w:rsidRDefault="004045E6">
            <w:pPr>
              <w:pStyle w:val="ConsPlusNormal"/>
            </w:pPr>
          </w:p>
        </w:tc>
        <w:tc>
          <w:tcPr>
            <w:tcW w:w="1701" w:type="dxa"/>
          </w:tcPr>
          <w:p w:rsidR="004045E6" w:rsidRDefault="004045E6">
            <w:pPr>
              <w:pStyle w:val="ConsPlusNormal"/>
            </w:pPr>
          </w:p>
        </w:tc>
        <w:tc>
          <w:tcPr>
            <w:tcW w:w="1417" w:type="dxa"/>
          </w:tcPr>
          <w:p w:rsidR="004045E6" w:rsidRDefault="004045E6">
            <w:pPr>
              <w:pStyle w:val="ConsPlusNormal"/>
            </w:pPr>
          </w:p>
        </w:tc>
        <w:tc>
          <w:tcPr>
            <w:tcW w:w="1277" w:type="dxa"/>
          </w:tcPr>
          <w:p w:rsidR="004045E6" w:rsidRDefault="004045E6">
            <w:pPr>
              <w:pStyle w:val="ConsPlusNormal"/>
            </w:pPr>
          </w:p>
        </w:tc>
        <w:tc>
          <w:tcPr>
            <w:tcW w:w="1304" w:type="dxa"/>
          </w:tcPr>
          <w:p w:rsidR="004045E6" w:rsidRDefault="004045E6">
            <w:pPr>
              <w:pStyle w:val="ConsPlusNormal"/>
            </w:pPr>
          </w:p>
        </w:tc>
        <w:tc>
          <w:tcPr>
            <w:tcW w:w="1191" w:type="dxa"/>
          </w:tcPr>
          <w:p w:rsidR="004045E6" w:rsidRDefault="004045E6">
            <w:pPr>
              <w:pStyle w:val="ConsPlusNormal"/>
            </w:pPr>
          </w:p>
        </w:tc>
        <w:tc>
          <w:tcPr>
            <w:tcW w:w="2154" w:type="dxa"/>
          </w:tcPr>
          <w:p w:rsidR="004045E6" w:rsidRDefault="004045E6">
            <w:pPr>
              <w:pStyle w:val="ConsPlusNormal"/>
            </w:pPr>
          </w:p>
        </w:tc>
      </w:tr>
    </w:tbl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jc w:val="both"/>
      </w:pPr>
    </w:p>
    <w:p w:rsidR="004045E6" w:rsidRDefault="00404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6D6" w:rsidRDefault="00C206D6">
      <w:bookmarkStart w:id="6" w:name="_GoBack"/>
      <w:bookmarkEnd w:id="6"/>
    </w:p>
    <w:sectPr w:rsidR="00C206D6" w:rsidSect="00351A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E6"/>
    <w:rsid w:val="004045E6"/>
    <w:rsid w:val="00A17431"/>
    <w:rsid w:val="00C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9295-EA6E-4F04-88DA-7E7AF2E0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57A0C1947E06795783F2D7F31FA61698EC681275393339405FEABD5M63DO" TargetMode="External"/><Relationship Id="rId13" Type="http://schemas.openxmlformats.org/officeDocument/2006/relationships/hyperlink" Target="consultantplus://offline/ref=14B57A0C1947E06795783F3B7C5DA16C6282908E225A9966CA5AA5F68264FE7D99C1FA2052D630DF4131EAM93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B57A0C1947E067957821366A31FA61698EC78B225D93339405FEABD5M63DO" TargetMode="External"/><Relationship Id="rId12" Type="http://schemas.openxmlformats.org/officeDocument/2006/relationships/hyperlink" Target="consultantplus://offline/ref=14B57A0C1947E06795783F3B7C5DA16C6282908E225A9966CA5AA5F68264FE7D99C1FA2052D630DF4131EDM93E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57A0C1947E06795783F2D7F31FA616988C781265C93339405FEABD56DF42ADE8EA36216DB30DBM435O" TargetMode="External"/><Relationship Id="rId11" Type="http://schemas.openxmlformats.org/officeDocument/2006/relationships/hyperlink" Target="consultantplus://offline/ref=14B57A0C1947E06795783F3B7C5DA16C6282908E215D9165CB5AA5F68264FE7D99C1FA2052D630DF4131EDM932O" TargetMode="External"/><Relationship Id="rId5" Type="http://schemas.openxmlformats.org/officeDocument/2006/relationships/hyperlink" Target="consultantplus://offline/ref=14B57A0C1947E06795783F3B7C5DA16C6282908E225A9966CA5AA5F68264FE7D99C1FA2052D630DF4131EDM93F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B57A0C1947E06795783F3B7C5DA16C6282908E2158996E9E0DA7A7D76AFB75C989EA6E17DB31DD47M33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B57A0C1947E06795783F2D7F31FA616A80CE8B285C93339405FEABD56DF42ADE8EA36216DB31D6M433O" TargetMode="External"/><Relationship Id="rId14" Type="http://schemas.openxmlformats.org/officeDocument/2006/relationships/hyperlink" Target="consultantplus://offline/ref=14B57A0C1947E06795783F3B7C5DA16C6282908E225A9966CA5AA5F68264FE7D99C1FA2052D630DF4131EAM93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2018-05-16T14:55:00Z</dcterms:created>
  <dcterms:modified xsi:type="dcterms:W3CDTF">2018-05-16T14:55:00Z</dcterms:modified>
</cp:coreProperties>
</file>