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49" w:rsidRPr="00602849" w:rsidRDefault="00602849" w:rsidP="0060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4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02849" w:rsidRPr="00602849" w:rsidRDefault="0086065D" w:rsidP="0060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49">
        <w:rPr>
          <w:rFonts w:ascii="Times New Roman" w:hAnsi="Times New Roman" w:cs="Times New Roman"/>
          <w:b/>
          <w:sz w:val="28"/>
          <w:szCs w:val="28"/>
        </w:rPr>
        <w:t xml:space="preserve">для общеобразовательных </w:t>
      </w:r>
      <w:r w:rsidR="00602849" w:rsidRPr="00602849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60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849" w:rsidRPr="00602849">
        <w:rPr>
          <w:rFonts w:ascii="Times New Roman" w:hAnsi="Times New Roman" w:cs="Times New Roman"/>
          <w:b/>
          <w:sz w:val="28"/>
          <w:szCs w:val="28"/>
        </w:rPr>
        <w:t>Республики Крым</w:t>
      </w:r>
      <w:r w:rsidRPr="0060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849" w:rsidRPr="00602849" w:rsidRDefault="0086065D" w:rsidP="0060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49">
        <w:rPr>
          <w:rFonts w:ascii="Times New Roman" w:hAnsi="Times New Roman" w:cs="Times New Roman"/>
          <w:b/>
          <w:sz w:val="28"/>
          <w:szCs w:val="28"/>
        </w:rPr>
        <w:t xml:space="preserve">о преподавании русского языка </w:t>
      </w:r>
      <w:r w:rsidR="00602849" w:rsidRPr="00602849">
        <w:rPr>
          <w:rFonts w:ascii="Times New Roman" w:hAnsi="Times New Roman" w:cs="Times New Roman"/>
          <w:b/>
          <w:sz w:val="28"/>
          <w:szCs w:val="28"/>
        </w:rPr>
        <w:t xml:space="preserve">и литературы </w:t>
      </w:r>
      <w:r w:rsidRPr="00602849">
        <w:rPr>
          <w:rFonts w:ascii="Times New Roman" w:hAnsi="Times New Roman" w:cs="Times New Roman"/>
          <w:b/>
          <w:sz w:val="28"/>
          <w:szCs w:val="28"/>
        </w:rPr>
        <w:t>в 201</w:t>
      </w:r>
      <w:r w:rsidR="00602849" w:rsidRPr="00602849">
        <w:rPr>
          <w:rFonts w:ascii="Times New Roman" w:hAnsi="Times New Roman" w:cs="Times New Roman"/>
          <w:b/>
          <w:sz w:val="28"/>
          <w:szCs w:val="28"/>
        </w:rPr>
        <w:t>5</w:t>
      </w:r>
      <w:r w:rsidRPr="00602849">
        <w:rPr>
          <w:rFonts w:ascii="Times New Roman" w:hAnsi="Times New Roman" w:cs="Times New Roman"/>
          <w:b/>
          <w:sz w:val="28"/>
          <w:szCs w:val="28"/>
        </w:rPr>
        <w:t>–201</w:t>
      </w:r>
      <w:r w:rsidR="00602849" w:rsidRPr="00602849">
        <w:rPr>
          <w:rFonts w:ascii="Times New Roman" w:hAnsi="Times New Roman" w:cs="Times New Roman"/>
          <w:b/>
          <w:sz w:val="28"/>
          <w:szCs w:val="28"/>
        </w:rPr>
        <w:t>6</w:t>
      </w:r>
      <w:r w:rsidRPr="0060284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27992" w:rsidRPr="00862A8D" w:rsidRDefault="00927992" w:rsidP="009279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В 2015-2016 учебном году преподавание русского языка и литературы в общеобразовательных организациях</w:t>
      </w:r>
      <w:r w:rsidRPr="00862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A8D">
        <w:rPr>
          <w:rFonts w:ascii="Times New Roman" w:hAnsi="Times New Roman" w:cs="Times New Roman"/>
          <w:sz w:val="24"/>
          <w:szCs w:val="24"/>
        </w:rPr>
        <w:t>Республики Крым будет осуществляться:</w:t>
      </w:r>
    </w:p>
    <w:p w:rsidR="00927992" w:rsidRPr="00862A8D" w:rsidRDefault="00927992" w:rsidP="009279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 xml:space="preserve">в </w:t>
      </w:r>
      <w:r w:rsidRPr="00862A8D">
        <w:rPr>
          <w:rFonts w:ascii="Times New Roman" w:hAnsi="Times New Roman" w:cs="Times New Roman"/>
          <w:b/>
          <w:sz w:val="24"/>
          <w:szCs w:val="28"/>
        </w:rPr>
        <w:t>5-х классах</w:t>
      </w:r>
      <w:r w:rsidRPr="00862A8D">
        <w:rPr>
          <w:rFonts w:ascii="Times New Roman" w:hAnsi="Times New Roman" w:cs="Times New Roman"/>
          <w:sz w:val="24"/>
          <w:szCs w:val="28"/>
        </w:rPr>
        <w:t xml:space="preserve"> – в соответствии с Федеральным государственным образовательным стандартом основного общего образования (</w:t>
      </w:r>
      <w:r w:rsidRPr="00862A8D">
        <w:rPr>
          <w:rFonts w:ascii="Times New Roman" w:hAnsi="Times New Roman" w:cs="Times New Roman"/>
          <w:color w:val="000000"/>
          <w:sz w:val="24"/>
          <w:szCs w:val="28"/>
        </w:rPr>
        <w:t>Приказ Министерства образования и науки Российской Федерации от 17.12.2010 г. № 1897 (Зарегистрирован Минюстом России 01.02.2011 № 19644) «Об утверждении федерального государственного образовательного стандарта основного общего образования»</w:t>
      </w:r>
      <w:r w:rsidRPr="00862A8D">
        <w:rPr>
          <w:rFonts w:ascii="Times New Roman" w:hAnsi="Times New Roman" w:cs="Times New Roman"/>
          <w:sz w:val="24"/>
          <w:szCs w:val="28"/>
        </w:rPr>
        <w:t>);</w:t>
      </w:r>
    </w:p>
    <w:p w:rsidR="00927992" w:rsidRPr="00862A8D" w:rsidRDefault="00927992" w:rsidP="009279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 xml:space="preserve">в </w:t>
      </w:r>
      <w:r w:rsidRPr="00862A8D">
        <w:rPr>
          <w:rFonts w:ascii="Times New Roman" w:hAnsi="Times New Roman" w:cs="Times New Roman"/>
          <w:b/>
          <w:sz w:val="24"/>
          <w:szCs w:val="28"/>
        </w:rPr>
        <w:t>6-11 классах</w:t>
      </w:r>
      <w:r w:rsidRPr="00862A8D">
        <w:rPr>
          <w:rFonts w:ascii="Times New Roman" w:hAnsi="Times New Roman" w:cs="Times New Roman"/>
          <w:sz w:val="24"/>
          <w:szCs w:val="28"/>
        </w:rPr>
        <w:t xml:space="preserve"> - в соответствии с Федеральным компонентом государственного образовательного стандарта общего образования (</w:t>
      </w:r>
      <w:r w:rsidRPr="00862A8D">
        <w:rPr>
          <w:rFonts w:ascii="Times New Roman" w:hAnsi="Times New Roman" w:cs="Times New Roman"/>
          <w:spacing w:val="-4"/>
          <w:sz w:val="24"/>
          <w:szCs w:val="28"/>
        </w:rPr>
        <w:t xml:space="preserve">Приказ Министерства </w:t>
      </w:r>
      <w:r w:rsidRPr="00862A8D">
        <w:rPr>
          <w:rFonts w:ascii="Times New Roman" w:hAnsi="Times New Roman" w:cs="Times New Roman"/>
          <w:spacing w:val="-2"/>
          <w:sz w:val="24"/>
          <w:szCs w:val="28"/>
        </w:rPr>
        <w:t>образования и науки Российской Федерации от 05.03.2004 № 1089 «</w:t>
      </w:r>
      <w:r w:rsidRPr="00862A8D">
        <w:rPr>
          <w:rFonts w:ascii="Times New Roman" w:hAnsi="Times New Roman" w:cs="Times New Roman"/>
          <w:spacing w:val="-6"/>
          <w:sz w:val="24"/>
          <w:szCs w:val="28"/>
        </w:rPr>
        <w:t xml:space="preserve">Об утверждении Федерального компонента государственного образовательного стандарта начального </w:t>
      </w:r>
      <w:r w:rsidRPr="00862A8D">
        <w:rPr>
          <w:rFonts w:ascii="Times New Roman" w:hAnsi="Times New Roman" w:cs="Times New Roman"/>
          <w:spacing w:val="-4"/>
          <w:sz w:val="24"/>
          <w:szCs w:val="28"/>
        </w:rPr>
        <w:t>общего, основного общего и среднего (полного) общего образования</w:t>
      </w:r>
      <w:r w:rsidRPr="00862A8D">
        <w:rPr>
          <w:rFonts w:ascii="Times New Roman" w:hAnsi="Times New Roman" w:cs="Times New Roman"/>
          <w:spacing w:val="-2"/>
          <w:sz w:val="24"/>
          <w:szCs w:val="28"/>
        </w:rPr>
        <w:t>»</w:t>
      </w:r>
      <w:r w:rsidRPr="00862A8D">
        <w:rPr>
          <w:rFonts w:ascii="Times New Roman" w:hAnsi="Times New Roman" w:cs="Times New Roman"/>
          <w:sz w:val="24"/>
          <w:szCs w:val="28"/>
        </w:rPr>
        <w:t>),</w:t>
      </w:r>
    </w:p>
    <w:p w:rsidR="00927992" w:rsidRPr="00862A8D" w:rsidRDefault="00927992" w:rsidP="0092799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 xml:space="preserve"> а также в соответствии со следующими нормативными и распорядительными документами: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>Закон «Об образовании в Российской Федерации» от 29.12.2012 г. № 273-ФЗ.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>Приказ Министерства 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  <w:szCs w:val="28"/>
        </w:rPr>
        <w:t>Письмо Департамента государственной политики в образовании Министерства образования и науки РФ от 07.07.2005 г. № 03-1263 «О примерных программах по учебным предметам федерального базисного учебного плана».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Pr="00862A8D">
        <w:rPr>
          <w:rFonts w:ascii="Times New Roman" w:hAnsi="Times New Roman" w:cs="Times New Roman"/>
          <w:sz w:val="24"/>
          <w:szCs w:val="24"/>
        </w:rPr>
        <w:t xml:space="preserve">от 5 сентября </w:t>
      </w:r>
      <w:smartTag w:uri="urn:schemas-microsoft-com:office:smarttags" w:element="metricconverter">
        <w:smartTagPr>
          <w:attr w:name="ProductID" w:val="2013 г"/>
        </w:smartTagPr>
        <w:r w:rsidRPr="00862A8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862A8D">
        <w:rPr>
          <w:rFonts w:ascii="Times New Roman" w:hAnsi="Times New Roman" w:cs="Times New Roman"/>
          <w:sz w:val="24"/>
          <w:szCs w:val="24"/>
        </w:rPr>
        <w:t>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862A8D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 от 29.04.2014 № 08-548 «</w:t>
      </w:r>
      <w:r w:rsidRPr="00862A8D">
        <w:rPr>
          <w:rFonts w:ascii="Times New Roman" w:hAnsi="Times New Roman" w:cs="Times New Roman"/>
          <w:sz w:val="24"/>
          <w:szCs w:val="24"/>
        </w:rPr>
        <w:t>О федеральном перечне учебников».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30.08.2013 г. № 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29.12.2010 № 02-600 (Зарегистрирован Минюстом России 03.03.2011 № 23290) «Об утверждении СанПиН 2.4.2.2821-10 «Санитарно-эпидемиологические требования к условиям и организации обучения в образовательных учреждениях» с изменениями, внесенными постановлением Главного государственного санитарного врача Российской Федерации от 29.06.2011 № 85.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16.01.2012 № 16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09 марта 2004 года № 1312 «Федеральный базисный учебный план и примерные учебные планы для общеобразовательных учреждений РФ, реализующих программы общего образования» (в </w:t>
      </w:r>
      <w:r w:rsidRPr="00862A8D">
        <w:rPr>
          <w:rFonts w:ascii="Times New Roman" w:hAnsi="Times New Roman" w:cs="Times New Roman"/>
          <w:sz w:val="24"/>
          <w:szCs w:val="24"/>
        </w:rPr>
        <w:lastRenderedPageBreak/>
        <w:t>редакции приказа Министерства образования и науки Российской Федерации РФ от 03 июня 2011г. № 1994).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11.06. 2015 г. № 555 «</w:t>
      </w:r>
      <w:r w:rsidRPr="00862A8D">
        <w:rPr>
          <w:rFonts w:ascii="Times New Roman" w:hAnsi="Times New Roman"/>
          <w:sz w:val="24"/>
          <w:szCs w:val="28"/>
        </w:rPr>
        <w:t>Об утверждении Методических рекомендаций по формированию учебных планов общеобразовательных организаций Республики Крым на 2015/2016 учебный год</w:t>
      </w:r>
      <w:r w:rsidRPr="00862A8D">
        <w:rPr>
          <w:rFonts w:ascii="Times New Roman" w:hAnsi="Times New Roman" w:cs="Times New Roman"/>
          <w:sz w:val="24"/>
          <w:szCs w:val="24"/>
        </w:rPr>
        <w:t>».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 xml:space="preserve">Фундаментальное ядро содержания общего образования / под ред. В. В. Козлова, А.М. </w:t>
      </w:r>
      <w:proofErr w:type="spellStart"/>
      <w:r w:rsidRPr="00862A8D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862A8D">
        <w:rPr>
          <w:rFonts w:ascii="Times New Roman" w:hAnsi="Times New Roman" w:cs="Times New Roman"/>
          <w:sz w:val="24"/>
          <w:szCs w:val="24"/>
        </w:rPr>
        <w:t>. – 2-изд. - М.: Просвещение, 2009.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России: учебное издание / А.Я. Данилюк, А.М. Кондаков, В.А. Тишков. – М.: Просвещение, 2010.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/>
          <w:sz w:val="24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от 08.04.2015 №1/15. (5 класс).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образовательного учреждения. Основная школа / сост. Е.С. Савинов. М.: Просвещение, 2011. (6-11 классы).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по учебным предметам. Русский язык.5-9 классы. – 3-е изд., </w:t>
      </w:r>
      <w:proofErr w:type="spellStart"/>
      <w:r w:rsidRPr="00862A8D">
        <w:rPr>
          <w:rFonts w:ascii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862A8D">
        <w:rPr>
          <w:rFonts w:ascii="Times New Roman" w:hAnsi="Times New Roman" w:cs="Times New Roman"/>
          <w:color w:val="000000"/>
          <w:sz w:val="24"/>
          <w:szCs w:val="24"/>
        </w:rPr>
        <w:t>. – М.: Просвещение, 2011. – 112 с. (6-11 классы).</w:t>
      </w:r>
    </w:p>
    <w:p w:rsidR="00927992" w:rsidRPr="00862A8D" w:rsidRDefault="00927992" w:rsidP="0092799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по учебным предметам. Литература.5-9 классы. – 2-е изд., </w:t>
      </w:r>
      <w:proofErr w:type="spellStart"/>
      <w:r w:rsidRPr="00862A8D">
        <w:rPr>
          <w:rFonts w:ascii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862A8D">
        <w:rPr>
          <w:rFonts w:ascii="Times New Roman" w:hAnsi="Times New Roman" w:cs="Times New Roman"/>
          <w:color w:val="000000"/>
          <w:sz w:val="24"/>
          <w:szCs w:val="24"/>
        </w:rPr>
        <w:t>. – М.: Просвещение, 2011. – 176 с. (6-11 классы).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Для методического обеспечения реализации </w:t>
      </w:r>
      <w:r w:rsidRPr="00862A8D">
        <w:rPr>
          <w:rFonts w:ascii="Times New Roman" w:hAnsi="Times New Roman" w:cs="Times New Roman"/>
          <w:b/>
          <w:color w:val="000000" w:themeColor="text1"/>
          <w:sz w:val="24"/>
        </w:rPr>
        <w:t>внеурочной деятельности</w:t>
      </w: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 в рамках Федерального государственного образовательного стандарта основного общего образования рекомендуем использовать следующие пособия: 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>1. Внеурочная деятельность школьников. Методический конструктор / Д. В. Григорьев, П. В. Степанов. М.: Просвещение, 2010. 233 с.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>2. Концепция духовно-нравственного развития и воспитания личности гражданина России / А. Я. Данилюк, А. М. Кондаков, В. А. Тишков. М.: Просвещение, 2010. 24 с.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4. Методические рекомендации об организации внеурочной деятельности при введении ФГОС общего образования / Письмо Департамента общего образования </w:t>
      </w:r>
      <w:proofErr w:type="spellStart"/>
      <w:r w:rsidRPr="00862A8D">
        <w:rPr>
          <w:rFonts w:ascii="Times New Roman" w:hAnsi="Times New Roman" w:cs="Times New Roman"/>
          <w:color w:val="000000" w:themeColor="text1"/>
          <w:sz w:val="24"/>
        </w:rPr>
        <w:t>Минобрнауки</w:t>
      </w:r>
      <w:proofErr w:type="spellEnd"/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 России от 12 мая 2011 г. № 03-296. URL: http://www.garant.ru (дата обращения: 25.07.2014).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6. Организация внеурочной деятельности в рамках реализации ФГОС: методические рекомендации / О. В. </w:t>
      </w:r>
      <w:proofErr w:type="spellStart"/>
      <w:r w:rsidRPr="00862A8D">
        <w:rPr>
          <w:rFonts w:ascii="Times New Roman" w:hAnsi="Times New Roman" w:cs="Times New Roman"/>
          <w:color w:val="000000" w:themeColor="text1"/>
          <w:sz w:val="24"/>
        </w:rPr>
        <w:t>Чуп</w:t>
      </w:r>
      <w:proofErr w:type="spellEnd"/>
      <w:r w:rsidRPr="00862A8D">
        <w:rPr>
          <w:rFonts w:ascii="Times New Roman" w:hAnsi="Times New Roman" w:cs="Times New Roman"/>
          <w:color w:val="000000" w:themeColor="text1"/>
          <w:sz w:val="24"/>
        </w:rPr>
        <w:t>, Н. А. Шипулина, Н. Б. Рязанова. Краснодар, 2013. 108 с.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862A8D">
        <w:rPr>
          <w:rFonts w:ascii="Times New Roman" w:hAnsi="Times New Roman" w:cs="Times New Roman"/>
          <w:sz w:val="24"/>
        </w:rPr>
        <w:t>В 2015–2016 учебном году в преподавании русского языка и литературы обращаем внимание на следующие особенности.</w:t>
      </w:r>
    </w:p>
    <w:p w:rsidR="00927992" w:rsidRPr="00862A8D" w:rsidRDefault="00927992" w:rsidP="0092799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При разработке рабочих программ и составлении календарно-тематического планирования необходимо руководствоваться приказом Министерства образования, науки и молодежи </w:t>
      </w:r>
      <w:r w:rsidRPr="00862A8D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 от 11.06. 2015 г. № 555 «</w:t>
      </w:r>
      <w:r w:rsidRPr="00862A8D">
        <w:rPr>
          <w:rFonts w:ascii="Times New Roman" w:hAnsi="Times New Roman"/>
          <w:color w:val="000000" w:themeColor="text1"/>
          <w:sz w:val="24"/>
          <w:szCs w:val="28"/>
        </w:rPr>
        <w:t>Об утверждении Методических рекомендаций по формированию учебных планов общеобразовательных организаций Республики Крым на 2015/2016 учебный год</w:t>
      </w:r>
      <w:r w:rsidRPr="00862A8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62A8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927992" w:rsidRPr="00862A8D" w:rsidRDefault="00927992" w:rsidP="009279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862A8D">
        <w:rPr>
          <w:rFonts w:ascii="Times New Roman" w:hAnsi="Times New Roman" w:cs="Times New Roman"/>
          <w:sz w:val="24"/>
        </w:rPr>
        <w:t xml:space="preserve">Количество часов на изучение русского языка и литературы в V классах, реализующих ФГОС ООО, определяется в соответствии с </w:t>
      </w:r>
      <w:r w:rsidRPr="00862A8D">
        <w:rPr>
          <w:rFonts w:ascii="Times New Roman" w:hAnsi="Times New Roman"/>
          <w:sz w:val="24"/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449A3" w:rsidRPr="00862A8D" w:rsidRDefault="005449A3" w:rsidP="005449A3">
      <w:pPr>
        <w:pStyle w:val="Default"/>
        <w:ind w:firstLine="708"/>
        <w:jc w:val="both"/>
        <w:rPr>
          <w:b/>
          <w:i/>
          <w:color w:val="auto"/>
        </w:rPr>
      </w:pPr>
      <w:r w:rsidRPr="00862A8D">
        <w:rPr>
          <w:b/>
          <w:i/>
          <w:color w:val="auto"/>
        </w:rPr>
        <w:t xml:space="preserve">Рекомендуется из школьного </w:t>
      </w:r>
      <w:r w:rsidRPr="00DC068C">
        <w:rPr>
          <w:b/>
          <w:i/>
          <w:color w:val="auto"/>
        </w:rPr>
        <w:t xml:space="preserve">компонента </w:t>
      </w:r>
      <w:r w:rsidR="00DC068C" w:rsidRPr="00DC068C">
        <w:rPr>
          <w:b/>
          <w:i/>
          <w:color w:val="000000" w:themeColor="text1"/>
        </w:rPr>
        <w:t>базисного</w:t>
      </w:r>
      <w:r w:rsidR="00DC068C" w:rsidRPr="00DC068C">
        <w:rPr>
          <w:b/>
          <w:i/>
          <w:color w:val="FF0000"/>
        </w:rPr>
        <w:t xml:space="preserve"> </w:t>
      </w:r>
      <w:r w:rsidR="00DC068C" w:rsidRPr="00DC068C">
        <w:rPr>
          <w:b/>
          <w:i/>
        </w:rPr>
        <w:t>учебного плана</w:t>
      </w:r>
      <w:r w:rsidRPr="00862A8D">
        <w:rPr>
          <w:b/>
          <w:i/>
          <w:color w:val="auto"/>
        </w:rPr>
        <w:t xml:space="preserve"> выделить дополнительно 1 час для изучения русского языка на базовом уровне (7-11 классы).</w:t>
      </w:r>
    </w:p>
    <w:p w:rsidR="008C4081" w:rsidRDefault="00DC068C" w:rsidP="008C4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C4081"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ацию</w:t>
      </w:r>
      <w:r w:rsidR="008C4081"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процесса необходимо включать</w:t>
      </w:r>
      <w:r w:rsidR="008C4081"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 Интернет-ресурс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C4081" w:rsidRPr="00862A8D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помогают (в этом случае самостоятельно) обучаться школьникам по предметам </w:t>
      </w:r>
      <w:r w:rsidR="006F4A13">
        <w:rPr>
          <w:rFonts w:ascii="Times New Roman" w:hAnsi="Times New Roman" w:cs="Times New Roman"/>
          <w:color w:val="000000"/>
          <w:sz w:val="24"/>
          <w:szCs w:val="24"/>
        </w:rPr>
        <w:t>«Русский язык» и «Литература».</w:t>
      </w:r>
    </w:p>
    <w:p w:rsidR="00DC068C" w:rsidRDefault="00DC068C" w:rsidP="00DC06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DC068C" w:rsidRDefault="00DC068C" w:rsidP="00DC06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C068C">
        <w:rPr>
          <w:rFonts w:ascii="Times New Roman" w:hAnsi="Times New Roman" w:cs="Times New Roman"/>
          <w:b/>
          <w:szCs w:val="24"/>
        </w:rPr>
        <w:t>ФЕДЕРАЛЬНЫЕ ПОРТАЛЫ</w:t>
      </w:r>
    </w:p>
    <w:p w:rsidR="005A380A" w:rsidRDefault="005A380A" w:rsidP="005A380A">
      <w:pPr>
        <w:pStyle w:val="a5"/>
        <w:spacing w:before="0" w:beforeAutospacing="0" w:after="0" w:afterAutospacing="0" w:line="293" w:lineRule="atLeast"/>
        <w:jc w:val="both"/>
        <w:rPr>
          <w:rStyle w:val="ac"/>
          <w:rFonts w:ascii="Times New Roman" w:hAnsi="Times New Roman" w:cs="Times New Roman"/>
          <w:color w:val="000000" w:themeColor="text1"/>
          <w:sz w:val="22"/>
        </w:rPr>
      </w:pPr>
    </w:p>
    <w:p w:rsidR="005A380A" w:rsidRPr="005A380A" w:rsidRDefault="00F36082" w:rsidP="005A380A">
      <w:pPr>
        <w:pStyle w:val="a5"/>
        <w:spacing w:before="0" w:beforeAutospacing="0" w:after="0" w:afterAutospacing="0" w:line="293" w:lineRule="atLeast"/>
        <w:jc w:val="both"/>
        <w:rPr>
          <w:rFonts w:ascii="Times New Roman" w:hAnsi="Times New Roman" w:cs="Times New Roman"/>
          <w:color w:val="000000" w:themeColor="text1"/>
          <w:sz w:val="22"/>
        </w:rPr>
      </w:pPr>
      <w:hyperlink r:id="rId5" w:tgtFrame="_blank" w:history="1">
        <w:r w:rsidR="005A380A" w:rsidRPr="005A380A">
          <w:rPr>
            <w:rStyle w:val="a6"/>
            <w:bCs/>
            <w:color w:val="000000" w:themeColor="text1"/>
            <w:sz w:val="22"/>
            <w:u w:val="none"/>
          </w:rPr>
          <w:t>http://www.ed.gov.ru</w:t>
        </w:r>
      </w:hyperlink>
      <w:r w:rsidR="005A380A">
        <w:rPr>
          <w:rStyle w:val="ac"/>
          <w:rFonts w:ascii="Times New Roman" w:hAnsi="Times New Roman" w:cs="Times New Roman"/>
          <w:color w:val="000000" w:themeColor="text1"/>
          <w:sz w:val="22"/>
        </w:rPr>
        <w:t xml:space="preserve"> - </w:t>
      </w:r>
      <w:r w:rsidR="005A380A" w:rsidRPr="005A380A">
        <w:rPr>
          <w:rFonts w:ascii="Times New Roman" w:hAnsi="Times New Roman" w:cs="Times New Roman"/>
          <w:color w:val="000000" w:themeColor="text1"/>
          <w:sz w:val="22"/>
        </w:rPr>
        <w:t>сайт Министерства образования РФ.</w:t>
      </w:r>
    </w:p>
    <w:p w:rsidR="000573A6" w:rsidRPr="005A380A" w:rsidRDefault="00F36082" w:rsidP="00DC06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hyperlink r:id="rId6" w:history="1">
        <w:r w:rsidR="000573A6" w:rsidRPr="005A380A">
          <w:rPr>
            <w:rStyle w:val="a6"/>
            <w:color w:val="000000" w:themeColor="text1"/>
            <w:szCs w:val="24"/>
            <w:u w:val="none"/>
          </w:rPr>
          <w:t>http://www.edu.ru</w:t>
        </w:r>
      </w:hyperlink>
      <w:r w:rsidR="000573A6" w:rsidRPr="005A380A">
        <w:rPr>
          <w:rFonts w:ascii="Times New Roman" w:hAnsi="Times New Roman" w:cs="Times New Roman"/>
          <w:color w:val="000000" w:themeColor="text1"/>
          <w:szCs w:val="24"/>
        </w:rPr>
        <w:t xml:space="preserve"> – Федеральный портал «Российское образование»</w:t>
      </w:r>
    </w:p>
    <w:p w:rsidR="00DC068C" w:rsidRPr="005A380A" w:rsidRDefault="00F36082" w:rsidP="00DC06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hyperlink r:id="rId7" w:history="1">
        <w:r w:rsidR="00DC068C" w:rsidRPr="005A380A">
          <w:rPr>
            <w:rStyle w:val="a6"/>
            <w:color w:val="000000" w:themeColor="text1"/>
            <w:szCs w:val="24"/>
            <w:u w:val="none"/>
          </w:rPr>
          <w:t>www.fcior.edu.ru</w:t>
        </w:r>
      </w:hyperlink>
      <w:r w:rsidR="00DC068C" w:rsidRPr="005A380A">
        <w:rPr>
          <w:rFonts w:ascii="Times New Roman" w:hAnsi="Times New Roman" w:cs="Times New Roman"/>
          <w:color w:val="000000" w:themeColor="text1"/>
          <w:szCs w:val="24"/>
        </w:rPr>
        <w:t xml:space="preserve"> – Федеральный центр информационно-образовательных ресурсов</w:t>
      </w:r>
    </w:p>
    <w:p w:rsidR="00DC068C" w:rsidRPr="005A380A" w:rsidRDefault="00F36082" w:rsidP="00DC06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hyperlink r:id="rId8" w:history="1">
        <w:r w:rsidR="00DC068C" w:rsidRPr="005A380A">
          <w:rPr>
            <w:rStyle w:val="a6"/>
            <w:color w:val="000000" w:themeColor="text1"/>
            <w:szCs w:val="24"/>
            <w:u w:val="none"/>
          </w:rPr>
          <w:t>www.school-collection.edu.ru</w:t>
        </w:r>
      </w:hyperlink>
      <w:r w:rsidR="00DC068C" w:rsidRPr="005A380A">
        <w:rPr>
          <w:rFonts w:ascii="Times New Roman" w:hAnsi="Times New Roman" w:cs="Times New Roman"/>
          <w:color w:val="000000" w:themeColor="text1"/>
          <w:szCs w:val="24"/>
        </w:rPr>
        <w:t xml:space="preserve"> – Единая коллекция цифровых образовательных ресурсов</w:t>
      </w:r>
    </w:p>
    <w:p w:rsidR="000573A6" w:rsidRPr="005A380A" w:rsidRDefault="00F36082" w:rsidP="00DC0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0573A6" w:rsidRPr="005A380A">
          <w:rPr>
            <w:rStyle w:val="a6"/>
            <w:color w:val="000000" w:themeColor="text1"/>
            <w:u w:val="none"/>
          </w:rPr>
          <w:t>http://www.fipi.ru</w:t>
        </w:r>
      </w:hyperlink>
      <w:r w:rsidR="000573A6" w:rsidRPr="005A380A">
        <w:rPr>
          <w:rFonts w:ascii="Times New Roman" w:hAnsi="Times New Roman" w:cs="Times New Roman"/>
          <w:color w:val="000000" w:themeColor="text1"/>
        </w:rPr>
        <w:t xml:space="preserve"> – Федеральный институт педагогических измерений</w:t>
      </w:r>
    </w:p>
    <w:p w:rsidR="000573A6" w:rsidRDefault="000573A6" w:rsidP="00DC06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8DF">
        <w:rPr>
          <w:rFonts w:ascii="Times New Roman" w:hAnsi="Times New Roman" w:cs="Times New Roman"/>
          <w:b/>
        </w:rPr>
        <w:lastRenderedPageBreak/>
        <w:t>РУССКИЙ ЯЗЫК</w:t>
      </w: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68C" w:rsidRPr="006C68DF" w:rsidRDefault="00F36082" w:rsidP="00DC0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0" w:tooltip="http://rusgram.narod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http://rusgram.narod.ru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Грамматика русского языка</w:t>
      </w:r>
      <w:r w:rsidR="00DC068C" w:rsidRPr="006C68DF">
        <w:rPr>
          <w:rFonts w:ascii="Times New Roman" w:hAnsi="Times New Roman" w:cs="Times New Roman"/>
          <w:color w:val="000000" w:themeColor="text1"/>
        </w:rPr>
        <w:t xml:space="preserve"> – ресурс, содержащий электронную версию Академической грамматики русского языка, составленной Академией наук СССР (Институт русского языка).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1" w:tooltip="http://www.gramota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http://www.gramota.ru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справочно-информационный интернет-портал «Русский язык».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2" w:tooltip="http://slova.ndo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http://slova.ndo.ru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Крылатые слова и выражения</w:t>
      </w:r>
      <w:r w:rsidR="00DC068C" w:rsidRPr="006C68DF">
        <w:rPr>
          <w:rFonts w:ascii="Times New Roman" w:hAnsi="Times New Roman" w:cs="Times New Roman"/>
          <w:color w:val="000000" w:themeColor="text1"/>
        </w:rPr>
        <w:t>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3" w:tooltip="http://www.ruscorpora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http://www.ruscorpora.ru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Национальный корпус русского языка</w:t>
      </w:r>
      <w:r w:rsidR="00DC068C" w:rsidRPr="006C68DF">
        <w:rPr>
          <w:rFonts w:ascii="Times New Roman" w:hAnsi="Times New Roman" w:cs="Times New Roman"/>
          <w:color w:val="000000" w:themeColor="text1"/>
        </w:rPr>
        <w:t>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4" w:tooltip="http://teneta.rinet.ru/rus/rj_ogl.htm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http://teneta.rinet.ru/rus/rj_ogl.htm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Русский язык</w:t>
      </w:r>
      <w:r w:rsidR="00DC068C" w:rsidRPr="006C68DF">
        <w:rPr>
          <w:rFonts w:ascii="Times New Roman" w:hAnsi="Times New Roman" w:cs="Times New Roman"/>
          <w:color w:val="000000" w:themeColor="text1"/>
        </w:rPr>
        <w:t>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5" w:tooltip="http://www.gramma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http://www.gramma.ru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Русский язык: говорим и пишем правильно</w:t>
      </w:r>
      <w:r w:rsidR="00DC068C" w:rsidRPr="006C68DF">
        <w:rPr>
          <w:rFonts w:ascii="Times New Roman" w:hAnsi="Times New Roman" w:cs="Times New Roman"/>
          <w:color w:val="000000" w:themeColor="text1"/>
        </w:rPr>
        <w:t>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6" w:tooltip="http://www.ruslang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http://www.ruslang.ru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Сайт Института русского языка имени В.В. Виноградова</w:t>
      </w:r>
      <w:r w:rsidR="00DC068C" w:rsidRPr="006C68DF">
        <w:rPr>
          <w:rFonts w:ascii="Times New Roman" w:hAnsi="Times New Roman" w:cs="Times New Roman"/>
          <w:color w:val="000000" w:themeColor="text1"/>
        </w:rPr>
        <w:t xml:space="preserve"> – (ИРЯ РАН).</w:t>
      </w:r>
    </w:p>
    <w:p w:rsidR="00DC068C" w:rsidRPr="006C68DF" w:rsidRDefault="00F36082" w:rsidP="00DC0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hyperlink r:id="rId17" w:tooltip="http://www.slovo.zovu.ru" w:history="1">
        <w:r w:rsidR="00DC068C" w:rsidRPr="006C68DF">
          <w:rPr>
            <w:rFonts w:ascii="Times New Roman" w:hAnsi="Times New Roman" w:cs="Times New Roman"/>
            <w:color w:val="000000" w:themeColor="text1"/>
          </w:rPr>
          <w:t>http://www.slovo.zovu.ru</w:t>
        </w:r>
      </w:hyperlink>
      <w:r w:rsidR="00DC068C" w:rsidRPr="006C68DF">
        <w:rPr>
          <w:rFonts w:ascii="Times New Roman" w:hAnsi="Times New Roman" w:cs="Times New Roman"/>
          <w:color w:val="000000" w:themeColor="text1"/>
        </w:rPr>
        <w:t xml:space="preserve"> - </w:t>
      </w:r>
      <w:r w:rsidR="00DC068C" w:rsidRPr="006C68DF">
        <w:rPr>
          <w:rFonts w:ascii="Times New Roman" w:hAnsi="Times New Roman" w:cs="Times New Roman"/>
          <w:bCs/>
          <w:color w:val="000000" w:themeColor="text1"/>
        </w:rPr>
        <w:t>Словарь смыслов русского языка</w:t>
      </w:r>
      <w:r w:rsidR="00DC068C" w:rsidRPr="006C68DF">
        <w:rPr>
          <w:rFonts w:ascii="Times New Roman" w:hAnsi="Times New Roman" w:cs="Times New Roman"/>
          <w:color w:val="000000" w:themeColor="text1"/>
        </w:rPr>
        <w:t>.</w:t>
      </w:r>
    </w:p>
    <w:p w:rsidR="00DC068C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http://www.sl</w:t>
      </w:r>
      <w:r w:rsidR="000573A6">
        <w:rPr>
          <w:color w:val="000000" w:themeColor="text1"/>
          <w:sz w:val="22"/>
          <w:szCs w:val="22"/>
        </w:rPr>
        <w:t>ovari.ru - Электронные словари.</w:t>
      </w:r>
    </w:p>
    <w:p w:rsidR="000573A6" w:rsidRDefault="00DC068C" w:rsidP="000573A6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http://www.gramota.ru - Справочно-информационный интернет-портал «Русский язык». </w:t>
      </w:r>
    </w:p>
    <w:p w:rsidR="000573A6" w:rsidRPr="005A380A" w:rsidRDefault="000573A6" w:rsidP="000573A6">
      <w:pPr>
        <w:pStyle w:val="Default"/>
        <w:rPr>
          <w:color w:val="000000" w:themeColor="text1"/>
          <w:sz w:val="22"/>
        </w:rPr>
      </w:pPr>
      <w:r w:rsidRPr="005A380A">
        <w:rPr>
          <w:color w:val="000000" w:themeColor="text1"/>
          <w:sz w:val="22"/>
        </w:rPr>
        <w:t>http://www.</w:t>
      </w:r>
      <w:hyperlink r:id="rId18" w:tgtFrame="_blank" w:history="1">
        <w:r w:rsidRPr="005A380A">
          <w:rPr>
            <w:bCs/>
            <w:color w:val="000000" w:themeColor="text1"/>
            <w:sz w:val="22"/>
          </w:rPr>
          <w:t>rus.1september.ru</w:t>
        </w:r>
      </w:hyperlink>
      <w:r w:rsidRPr="005A380A">
        <w:rPr>
          <w:bCs/>
          <w:color w:val="000000" w:themeColor="text1"/>
          <w:sz w:val="22"/>
        </w:rPr>
        <w:t xml:space="preserve"> - </w:t>
      </w:r>
      <w:r w:rsidRPr="005A380A">
        <w:rPr>
          <w:color w:val="000000" w:themeColor="text1"/>
          <w:sz w:val="22"/>
        </w:rPr>
        <w:t>Газета "Русский язык"</w:t>
      </w:r>
    </w:p>
    <w:p w:rsidR="000573A6" w:rsidRPr="005A380A" w:rsidRDefault="000573A6" w:rsidP="000573A6">
      <w:pPr>
        <w:pStyle w:val="Default"/>
        <w:rPr>
          <w:color w:val="000000" w:themeColor="text1"/>
          <w:sz w:val="22"/>
        </w:rPr>
      </w:pPr>
      <w:r w:rsidRPr="005A380A">
        <w:rPr>
          <w:color w:val="000000" w:themeColor="text1"/>
          <w:sz w:val="22"/>
        </w:rPr>
        <w:t>http://www.</w:t>
      </w:r>
      <w:hyperlink r:id="rId19" w:tgtFrame="_blank" w:history="1">
        <w:r w:rsidRPr="005A380A">
          <w:rPr>
            <w:bCs/>
            <w:color w:val="000000" w:themeColor="text1"/>
            <w:sz w:val="22"/>
          </w:rPr>
          <w:t>language.edu.ru</w:t>
        </w:r>
      </w:hyperlink>
      <w:r w:rsidRPr="005A380A">
        <w:rPr>
          <w:color w:val="000000" w:themeColor="text1"/>
          <w:sz w:val="22"/>
        </w:rPr>
        <w:t xml:space="preserve"> - Коллекция "Диктанты — русский язык"</w:t>
      </w:r>
    </w:p>
    <w:p w:rsidR="00DC068C" w:rsidRDefault="005A380A" w:rsidP="00DC0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A380A">
        <w:rPr>
          <w:rFonts w:ascii="Times New Roman" w:hAnsi="Times New Roman" w:cs="Times New Roman"/>
          <w:color w:val="000000" w:themeColor="text1"/>
          <w:szCs w:val="24"/>
        </w:rPr>
        <w:t>http://www.</w:t>
      </w:r>
      <w:hyperlink r:id="rId20" w:tgtFrame="_blank" w:history="1">
        <w:r w:rsidRPr="005A380A">
          <w:rPr>
            <w:rFonts w:ascii="Times New Roman" w:hAnsi="Times New Roman" w:cs="Times New Roman"/>
            <w:bCs/>
            <w:color w:val="000000" w:themeColor="text1"/>
            <w:szCs w:val="24"/>
          </w:rPr>
          <w:t>ruslit.ioso.ru</w:t>
        </w:r>
      </w:hyperlink>
      <w:r w:rsidRPr="005A380A">
        <w:rPr>
          <w:rFonts w:ascii="Times New Roman" w:hAnsi="Times New Roman" w:cs="Times New Roman"/>
          <w:bCs/>
          <w:color w:val="000000" w:themeColor="text1"/>
          <w:szCs w:val="24"/>
        </w:rPr>
        <w:t xml:space="preserve"> - </w:t>
      </w:r>
      <w:r w:rsidRPr="005A380A">
        <w:rPr>
          <w:rFonts w:ascii="Times New Roman" w:hAnsi="Times New Roman" w:cs="Times New Roman"/>
          <w:color w:val="000000" w:themeColor="text1"/>
          <w:szCs w:val="24"/>
        </w:rPr>
        <w:t>Кабинет русского языка и литературы Института содержания и методов обучения РАО</w:t>
      </w:r>
    </w:p>
    <w:p w:rsidR="005A380A" w:rsidRDefault="005A380A" w:rsidP="00DC0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8DF">
        <w:rPr>
          <w:rFonts w:ascii="Times New Roman" w:hAnsi="Times New Roman" w:cs="Times New Roman"/>
          <w:b/>
        </w:rPr>
        <w:t>ЛИТЕРАТУРА</w:t>
      </w: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068C" w:rsidRPr="006C68DF" w:rsidRDefault="00F36082" w:rsidP="00DC068C">
      <w:pPr>
        <w:pStyle w:val="Default"/>
        <w:rPr>
          <w:color w:val="000000" w:themeColor="text1"/>
          <w:sz w:val="22"/>
          <w:szCs w:val="22"/>
        </w:rPr>
      </w:pPr>
      <w:hyperlink r:id="rId21" w:history="1">
        <w:r w:rsidR="00DC068C" w:rsidRPr="006C68DF">
          <w:rPr>
            <w:rStyle w:val="a6"/>
            <w:iCs/>
            <w:color w:val="000000" w:themeColor="text1"/>
            <w:sz w:val="22"/>
            <w:szCs w:val="22"/>
          </w:rPr>
          <w:t>http://www.bibliogid.ru</w:t>
        </w:r>
      </w:hyperlink>
      <w:r w:rsidR="00DC068C" w:rsidRPr="006C68DF">
        <w:rPr>
          <w:iCs/>
          <w:color w:val="000000" w:themeColor="text1"/>
          <w:sz w:val="22"/>
          <w:szCs w:val="22"/>
        </w:rPr>
        <w:t xml:space="preserve"> - </w:t>
      </w:r>
      <w:proofErr w:type="spellStart"/>
      <w:r w:rsidR="00DC068C" w:rsidRPr="006C68DF">
        <w:rPr>
          <w:bCs/>
          <w:iCs/>
          <w:color w:val="000000" w:themeColor="text1"/>
          <w:sz w:val="22"/>
          <w:szCs w:val="22"/>
        </w:rPr>
        <w:t>BiblioГид</w:t>
      </w:r>
      <w:proofErr w:type="spellEnd"/>
      <w:r w:rsidR="00DC068C" w:rsidRPr="006C68DF">
        <w:rPr>
          <w:bCs/>
          <w:iCs/>
          <w:color w:val="000000" w:themeColor="text1"/>
          <w:sz w:val="22"/>
          <w:szCs w:val="22"/>
        </w:rPr>
        <w:t xml:space="preserve"> — книги и дети: проект Российской государственной детской библиотеки.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http://www.wikipedia.ru - Универсальная энциклопедия «Википедия».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http://www.krugosvet.ru - Универсальная энциклопедия «</w:t>
      </w:r>
      <w:proofErr w:type="spellStart"/>
      <w:r w:rsidRPr="006C68DF">
        <w:rPr>
          <w:color w:val="000000" w:themeColor="text1"/>
          <w:sz w:val="22"/>
          <w:szCs w:val="22"/>
        </w:rPr>
        <w:t>Кругосвет</w:t>
      </w:r>
      <w:proofErr w:type="spellEnd"/>
      <w:r w:rsidRPr="006C68DF">
        <w:rPr>
          <w:color w:val="000000" w:themeColor="text1"/>
          <w:sz w:val="22"/>
          <w:szCs w:val="22"/>
        </w:rPr>
        <w:t xml:space="preserve">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http://www.rubricon.ru - </w:t>
      </w:r>
      <w:proofErr w:type="spellStart"/>
      <w:r w:rsidRPr="006C68DF">
        <w:rPr>
          <w:color w:val="000000" w:themeColor="text1"/>
          <w:sz w:val="22"/>
          <w:szCs w:val="22"/>
        </w:rPr>
        <w:t>Энциклопеция</w:t>
      </w:r>
      <w:proofErr w:type="spellEnd"/>
      <w:r w:rsidRPr="006C68DF">
        <w:rPr>
          <w:color w:val="000000" w:themeColor="text1"/>
          <w:sz w:val="22"/>
          <w:szCs w:val="22"/>
        </w:rPr>
        <w:t xml:space="preserve"> «</w:t>
      </w:r>
      <w:proofErr w:type="spellStart"/>
      <w:r w:rsidRPr="006C68DF">
        <w:rPr>
          <w:color w:val="000000" w:themeColor="text1"/>
          <w:sz w:val="22"/>
          <w:szCs w:val="22"/>
        </w:rPr>
        <w:t>Рубрикон</w:t>
      </w:r>
      <w:proofErr w:type="spellEnd"/>
      <w:r w:rsidRPr="006C68DF">
        <w:rPr>
          <w:color w:val="000000" w:themeColor="text1"/>
          <w:sz w:val="22"/>
          <w:szCs w:val="22"/>
        </w:rPr>
        <w:t xml:space="preserve">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http://www.feb-web.ru - Фундаментальная электронная библиотека «Русская литература и фольклор». </w:t>
      </w: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C68DF">
        <w:rPr>
          <w:rFonts w:ascii="Times New Roman" w:hAnsi="Times New Roman" w:cs="Times New Roman"/>
          <w:color w:val="000000" w:themeColor="text1"/>
        </w:rPr>
        <w:t>http://www.myfhology.ru - Мифологическая энциклопедия.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http://litera.edu.ru - Коллекция «Русская и зарубежная литература для школы» Российского общеобразовательного портала.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http://metlit.nm.ru - Методика преподавания литературы.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http://pisatel.org/old/ - Древнерусская литература.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http://profile-edu.ru/ - Профильное обучение в старшей школе.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http://rifma.com.ru/ - Рифма. Теория и словари рифм. Словарь разновидностей рифмы. Всё по стихосложению. Поэтический словарь в примерах. Сотни терминов, цитат и пояснений.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http://slova.org.ru - Слова: поэзия Серебряного века.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http://som.fio.ru/ - Сетевое объединение методистов.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http://www.aleksandrpushkin.net.ru - Пушкин Александр Сергеевич.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http://chehov.niv.ru/ - Чехов Антон Павлович.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http://www.belinskiy.net.ru - Белинский Виссарион Григорьевич.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http://www.bulgakov.ru - </w:t>
      </w:r>
      <w:proofErr w:type="spellStart"/>
      <w:r w:rsidRPr="006C68DF">
        <w:rPr>
          <w:color w:val="000000" w:themeColor="text1"/>
          <w:sz w:val="22"/>
          <w:szCs w:val="22"/>
        </w:rPr>
        <w:t>Булгаковская</w:t>
      </w:r>
      <w:proofErr w:type="spellEnd"/>
      <w:r w:rsidRPr="006C68DF">
        <w:rPr>
          <w:color w:val="000000" w:themeColor="text1"/>
          <w:sz w:val="22"/>
          <w:szCs w:val="22"/>
        </w:rPr>
        <w:t xml:space="preserve"> энциклопедия.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http://www.chernishevskiy.net.ru - Чернышевский Николай Гаврилович.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http://www.dobrolyubov.net.ru - Добролюбов Николай Александрович.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http://www.fdostoevsky.ru/ - Достоевский Федор Михайлович.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http://www.feb-web.ru - Фундаментальная электронная библиотека «Русская литература и фольклор».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http://www.fonvisin.net.ru - Фонвизин Денис Иванович.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http://www.foxdesign.ru/legend/ - Мифология Греции, Рима, Египта и Индии: иллюстрированная энциклопедия.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http://www.gercen.net.ru - Герцен Александр Иванович.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http://www.goncharov.spb.ru - Иван Александрович Гончаров.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http://www.griboedow.net.ru - Грибоедов Александр Сергеевич.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http://www.karamzin.net.ru - Карамзин Николай Михайлович.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http://www.krylov.net.ru - Крылов Иван Андреевич.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http://www.kuprin.org.ru - Куприн Александр Иванович.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http://www.lermontov.name/ - Лермонтов Михаил Юрьевич.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http://www.levtolstoy.org.ru - Толстой Лев Николаевич.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http://www.likt590.ru/project/museum/ - Виртуальный музей литературных героев.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http://nekrasov.niv.ru/ - Некрасов Николай Алексеевич.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http://www.domgogolya.ru/ - Гоголь Николай Васильевич.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http://www.ostrovskiy.org.ru - Островский Александр Николаевич.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http://www.prosv.ru/ebooks/Todorov_Literat_Olimpiadi/5.html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http://www.saltykov.net.ru - Салтыков-Щедрин Михаил </w:t>
      </w:r>
      <w:proofErr w:type="spellStart"/>
      <w:r w:rsidRPr="006C68DF">
        <w:rPr>
          <w:color w:val="000000" w:themeColor="text1"/>
          <w:sz w:val="22"/>
          <w:szCs w:val="22"/>
        </w:rPr>
        <w:t>Евграфович</w:t>
      </w:r>
      <w:proofErr w:type="spellEnd"/>
      <w:r w:rsidRPr="006C68DF">
        <w:rPr>
          <w:color w:val="000000" w:themeColor="text1"/>
          <w:sz w:val="22"/>
          <w:szCs w:val="22"/>
        </w:rPr>
        <w:t xml:space="preserve">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lastRenderedPageBreak/>
        <w:t xml:space="preserve">http://www.tolstoy.ru - Лев Толстой и «Ясная Поляна».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http://www.turgenev.net.ru/ - Тургенев Иван Сергеевич.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http://www.ug.ru/ - «Учительская газета».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http://www.zhukovskiy.net.ru - Жуковский Василий Андреевич.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http://bunin.niv.ru/ - Иван Алексеевич Бунин.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http://www.hrono.info/biograf/gorkyi.html - Максим Горький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http://www.slova.org.ru/esenin/index/ - Сергей Есенин.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http://www.ahmatova.ru/ - Анна Ахматова.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http://www.bulgakovmuseum.ru</w:t>
      </w:r>
      <w:r w:rsidR="00E865F5">
        <w:rPr>
          <w:color w:val="000000" w:themeColor="text1"/>
          <w:sz w:val="22"/>
          <w:szCs w:val="22"/>
        </w:rPr>
        <w:t>/ - Михаил Афанасьевич Булгаков</w:t>
      </w:r>
      <w:r w:rsidRPr="006C68DF">
        <w:rPr>
          <w:color w:val="000000" w:themeColor="text1"/>
          <w:sz w:val="22"/>
          <w:szCs w:val="22"/>
        </w:rPr>
        <w:t xml:space="preserve">. 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 xml:space="preserve">http://www.solgenizin.net.ru/ - Александр Исаевич Солженицын. </w:t>
      </w:r>
    </w:p>
    <w:p w:rsidR="00DC068C" w:rsidRPr="006C68DF" w:rsidRDefault="00DC068C" w:rsidP="00DC06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C68DF">
        <w:rPr>
          <w:rFonts w:ascii="Times New Roman" w:hAnsi="Times New Roman" w:cs="Times New Roman"/>
          <w:color w:val="000000" w:themeColor="text1"/>
        </w:rPr>
        <w:t>http://lit.1september.ru - Газета «Литература» и сайт для учителя «Я иду на урок литературы».</w:t>
      </w:r>
    </w:p>
    <w:p w:rsidR="00DC068C" w:rsidRPr="006C68DF" w:rsidRDefault="00DC068C" w:rsidP="00DC068C">
      <w:pPr>
        <w:pStyle w:val="Default"/>
        <w:rPr>
          <w:color w:val="000000" w:themeColor="text1"/>
          <w:sz w:val="22"/>
          <w:szCs w:val="22"/>
        </w:rPr>
      </w:pPr>
      <w:r w:rsidRPr="006C68DF">
        <w:rPr>
          <w:color w:val="000000" w:themeColor="text1"/>
          <w:sz w:val="22"/>
          <w:szCs w:val="22"/>
        </w:rPr>
        <w:t>http://www.tutchev.com/ - Тютчев Федор Иванович.</w:t>
      </w:r>
    </w:p>
    <w:p w:rsidR="00DC068C" w:rsidRPr="00862A8D" w:rsidRDefault="00DC068C" w:rsidP="008C4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992" w:rsidRPr="00862A8D" w:rsidRDefault="00CA7658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A8D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r w:rsidRPr="00862A8D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  <w:r w:rsidRPr="00862A8D">
        <w:rPr>
          <w:rFonts w:ascii="Times New Roman" w:hAnsi="Times New Roman" w:cs="Times New Roman"/>
          <w:sz w:val="24"/>
          <w:szCs w:val="24"/>
        </w:rPr>
        <w:t xml:space="preserve"> целесообразно проведение следующего количества работ:</w:t>
      </w:r>
    </w:p>
    <w:p w:rsidR="00CA7658" w:rsidRPr="00BA5922" w:rsidRDefault="00CA7658" w:rsidP="00CA765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A5922">
        <w:rPr>
          <w:rFonts w:ascii="Times New Roman" w:hAnsi="Times New Roman" w:cs="Times New Roman"/>
          <w:b/>
          <w:spacing w:val="-6"/>
          <w:sz w:val="24"/>
          <w:szCs w:val="24"/>
        </w:rPr>
        <w:t>РУССКИЙ ЯЗЫК</w:t>
      </w:r>
    </w:p>
    <w:p w:rsidR="00CA7658" w:rsidRPr="00B46504" w:rsidRDefault="00CA7658" w:rsidP="00CA765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tbl>
      <w:tblPr>
        <w:tblW w:w="1077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820"/>
        <w:gridCol w:w="851"/>
        <w:gridCol w:w="850"/>
        <w:gridCol w:w="851"/>
        <w:gridCol w:w="850"/>
        <w:gridCol w:w="851"/>
        <w:gridCol w:w="850"/>
        <w:gridCol w:w="851"/>
      </w:tblGrid>
      <w:tr w:rsidR="00CA7658" w:rsidRPr="00633456" w:rsidTr="00D162AA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 количество часов, общее количество контрольных работ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письменных работ по классам</w:t>
            </w:r>
          </w:p>
        </w:tc>
      </w:tr>
      <w:tr w:rsidR="00CA7658" w:rsidRPr="00633456" w:rsidTr="00D162AA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658" w:rsidRPr="00633456" w:rsidRDefault="00CA7658" w:rsidP="00D162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E443D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43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E443D" w:rsidRDefault="00CA7658" w:rsidP="00D162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E443D" w:rsidRDefault="00CA7658" w:rsidP="00D162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658" w:rsidRPr="00633456" w:rsidTr="00D162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58" w:rsidRPr="00633456" w:rsidRDefault="00CA7658" w:rsidP="00D162A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A7658" w:rsidRPr="00B46504" w:rsidRDefault="00CA7658" w:rsidP="00CA765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CA7658" w:rsidRPr="00BA5922" w:rsidRDefault="00CA7658" w:rsidP="00CA765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A5922">
        <w:rPr>
          <w:rFonts w:ascii="Times New Roman" w:hAnsi="Times New Roman" w:cs="Times New Roman"/>
          <w:b/>
          <w:spacing w:val="-6"/>
          <w:sz w:val="24"/>
          <w:szCs w:val="24"/>
        </w:rPr>
        <w:t>ЛИТЕРАТУРА</w:t>
      </w:r>
    </w:p>
    <w:p w:rsidR="00CA7658" w:rsidRPr="00B46504" w:rsidRDefault="00CA7658" w:rsidP="00CA765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851"/>
        <w:gridCol w:w="850"/>
        <w:gridCol w:w="851"/>
        <w:gridCol w:w="850"/>
        <w:gridCol w:w="851"/>
        <w:gridCol w:w="850"/>
        <w:gridCol w:w="851"/>
      </w:tblGrid>
      <w:tr w:rsidR="00CA7658" w:rsidRPr="00633456" w:rsidTr="00D162AA">
        <w:trPr>
          <w:jc w:val="center"/>
        </w:trPr>
        <w:tc>
          <w:tcPr>
            <w:tcW w:w="4815" w:type="dxa"/>
            <w:vMerge w:val="restart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bCs/>
                <w:color w:val="auto"/>
                <w:sz w:val="24"/>
                <w:szCs w:val="24"/>
              </w:rPr>
              <w:t>Виды письменных работ по уровням обучения</w:t>
            </w:r>
          </w:p>
        </w:tc>
        <w:tc>
          <w:tcPr>
            <w:tcW w:w="5954" w:type="dxa"/>
            <w:gridSpan w:val="7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>Количество письменных работ по классам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  <w:vMerge/>
          </w:tcPr>
          <w:p w:rsidR="00CA7658" w:rsidRPr="00633456" w:rsidRDefault="00CA7658" w:rsidP="00D162AA">
            <w:pPr>
              <w:pStyle w:val="11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5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6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7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8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9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10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33456">
              <w:rPr>
                <w:b/>
                <w:color w:val="auto"/>
                <w:sz w:val="24"/>
                <w:szCs w:val="24"/>
              </w:rPr>
              <w:t xml:space="preserve">11 </w:t>
            </w:r>
            <w:proofErr w:type="spellStart"/>
            <w:r w:rsidRPr="00633456">
              <w:rPr>
                <w:b/>
                <w:color w:val="auto"/>
                <w:sz w:val="24"/>
                <w:szCs w:val="24"/>
              </w:rPr>
              <w:t>кл</w:t>
            </w:r>
            <w:proofErr w:type="spellEnd"/>
            <w:r w:rsidRPr="00633456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  <w:tr w:rsidR="00CA7658" w:rsidRPr="00633456" w:rsidTr="00D162AA">
        <w:trPr>
          <w:trHeight w:val="319"/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лассное сочинение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омашнее сочинение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Профильный 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лассное сочинение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3456">
              <w:rPr>
                <w:rFonts w:ascii="Times New Roman" w:hAnsi="Times New Roman" w:cs="Times New Roman"/>
                <w:sz w:val="24"/>
                <w:szCs w:val="24"/>
              </w:rPr>
              <w:t>омашнее сочинение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4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A7658" w:rsidRPr="00633456" w:rsidTr="00D162AA">
        <w:trPr>
          <w:jc w:val="center"/>
        </w:trPr>
        <w:tc>
          <w:tcPr>
            <w:tcW w:w="4815" w:type="dxa"/>
          </w:tcPr>
          <w:p w:rsidR="00CA7658" w:rsidRPr="00633456" w:rsidRDefault="00CA7658" w:rsidP="00D16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658" w:rsidRPr="00633456" w:rsidRDefault="00CA7658" w:rsidP="00D162AA">
            <w:pPr>
              <w:pStyle w:val="1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A7658" w:rsidRPr="00633456" w:rsidRDefault="00CA7658" w:rsidP="00D162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CA7658" w:rsidRDefault="00CA7658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62A8D" w:rsidRDefault="00862A8D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EF8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Pr="00322EF8">
        <w:rPr>
          <w:rFonts w:ascii="Times New Roman" w:hAnsi="Times New Roman" w:cs="Times New Roman"/>
          <w:sz w:val="24"/>
          <w:szCs w:val="24"/>
        </w:rPr>
        <w:t xml:space="preserve"> в каждом классе необходимо предусмотреть равномерное их распределение в течение всей четверти, не допуская скопления письменных контрольных работ к концу четверти, полугодия.</w:t>
      </w:r>
    </w:p>
    <w:p w:rsidR="00862A8D" w:rsidRDefault="00862A8D" w:rsidP="008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литературы в 5-11 классах общеобразовательной школы обязательным при проектировании рабочих программ учителя является выделение часов для уроков по развитию речи. </w:t>
      </w:r>
      <w:r w:rsidRPr="00F55E83">
        <w:rPr>
          <w:rFonts w:ascii="Times New Roman" w:hAnsi="Times New Roman" w:cs="Times New Roman"/>
          <w:b/>
          <w:sz w:val="24"/>
          <w:szCs w:val="24"/>
        </w:rPr>
        <w:t>В общее число часов по развитию речи (10-20% от общего количества часов) входят в том числе и непосредственные аудиторные творческие работы обучающихся.</w:t>
      </w:r>
    </w:p>
    <w:p w:rsidR="00862A8D" w:rsidRDefault="00862A8D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«Литература» в 5-11 классах общеобразовательной школы обязательным при проектировании рабочих программ учителя является выделение часов для уроков </w:t>
      </w:r>
      <w:r w:rsidRPr="00FB104F">
        <w:rPr>
          <w:rFonts w:ascii="Times New Roman" w:hAnsi="Times New Roman" w:cs="Times New Roman"/>
          <w:b/>
          <w:sz w:val="24"/>
          <w:szCs w:val="24"/>
        </w:rPr>
        <w:t>внеклассного 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A8D" w:rsidRDefault="00862A8D" w:rsidP="00862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выполнения всех видов обучающих работ</w:t>
      </w:r>
      <w:r w:rsidRPr="00F8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должны иметь следующее количество тетрадей:</w:t>
      </w:r>
    </w:p>
    <w:p w:rsidR="00752BAC" w:rsidRDefault="00752BAC" w:rsidP="00862A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A0" w:rsidRDefault="008B65A0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530"/>
      </w:tblGrid>
      <w:tr w:rsidR="008B65A0" w:rsidRPr="00F55E83" w:rsidTr="008B65A0">
        <w:tc>
          <w:tcPr>
            <w:tcW w:w="1696" w:type="dxa"/>
          </w:tcPr>
          <w:p w:rsidR="008B65A0" w:rsidRPr="00F55E83" w:rsidRDefault="008B65A0" w:rsidP="008F6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828" w:type="dxa"/>
          </w:tcPr>
          <w:p w:rsidR="008B65A0" w:rsidRPr="00F55E83" w:rsidRDefault="008B65A0" w:rsidP="008F6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530" w:type="dxa"/>
          </w:tcPr>
          <w:p w:rsidR="008B65A0" w:rsidRPr="00F55E83" w:rsidRDefault="008B65A0" w:rsidP="008F69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8B65A0" w:rsidRPr="00F55E83" w:rsidTr="008B65A0">
        <w:tc>
          <w:tcPr>
            <w:tcW w:w="1696" w:type="dxa"/>
          </w:tcPr>
          <w:p w:rsidR="008B65A0" w:rsidRPr="00F55E83" w:rsidRDefault="008B65A0" w:rsidP="008F6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8" w:type="dxa"/>
          </w:tcPr>
          <w:p w:rsidR="008B65A0" w:rsidRPr="00F55E83" w:rsidRDefault="008B65A0" w:rsidP="008F69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рабочие тетради,</w:t>
            </w:r>
          </w:p>
          <w:p w:rsidR="008B65A0" w:rsidRPr="00F55E83" w:rsidRDefault="008B65A0" w:rsidP="008F69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  <w:tc>
          <w:tcPr>
            <w:tcW w:w="4530" w:type="dxa"/>
          </w:tcPr>
          <w:p w:rsidR="008B65A0" w:rsidRPr="00F55E83" w:rsidRDefault="008B65A0" w:rsidP="008F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тетрадь;</w:t>
            </w:r>
          </w:p>
          <w:p w:rsidR="008B65A0" w:rsidRPr="00F55E83" w:rsidRDefault="008B65A0" w:rsidP="008F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</w:tr>
      <w:tr w:rsidR="008B65A0" w:rsidRPr="00F55E83" w:rsidTr="008B65A0">
        <w:tc>
          <w:tcPr>
            <w:tcW w:w="1696" w:type="dxa"/>
          </w:tcPr>
          <w:p w:rsidR="008B65A0" w:rsidRPr="00F55E83" w:rsidRDefault="008B65A0" w:rsidP="008F6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8" w:type="dxa"/>
          </w:tcPr>
          <w:p w:rsidR="008B65A0" w:rsidRPr="00F55E83" w:rsidRDefault="008B65A0" w:rsidP="008F69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:rsidR="008B65A0" w:rsidRPr="00F55E83" w:rsidRDefault="008B65A0" w:rsidP="008F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 работ.</w:t>
            </w:r>
          </w:p>
        </w:tc>
        <w:tc>
          <w:tcPr>
            <w:tcW w:w="4530" w:type="dxa"/>
          </w:tcPr>
          <w:p w:rsidR="008B65A0" w:rsidRPr="00F55E83" w:rsidRDefault="008B65A0" w:rsidP="008F69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рабочая тетрадь,</w:t>
            </w:r>
          </w:p>
          <w:p w:rsidR="008B65A0" w:rsidRPr="00F55E83" w:rsidRDefault="008B65A0" w:rsidP="008F6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тетрадь для контрольных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</w:tc>
      </w:tr>
    </w:tbl>
    <w:p w:rsidR="008B65A0" w:rsidRDefault="008B65A0" w:rsidP="008B65A0">
      <w:pPr>
        <w:pStyle w:val="2"/>
        <w:shd w:val="clear" w:color="auto" w:fill="FFFFFF"/>
        <w:jc w:val="both"/>
        <w:rPr>
          <w:rFonts w:ascii="Times New Roman" w:hAnsi="Times New Roman"/>
          <w:b w:val="0"/>
          <w:bCs w:val="0"/>
          <w:color w:val="000000"/>
          <w:sz w:val="24"/>
        </w:rPr>
      </w:pPr>
    </w:p>
    <w:p w:rsidR="008B65A0" w:rsidRDefault="008B65A0" w:rsidP="008B65A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Методическое объединение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учителей русского языка и литературы </w:t>
      </w: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структурным подразделением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организации</w:t>
      </w: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способствующим совершенствованию методического обеспечения образовательных программ, росту профессионального мастерства педагогов. </w:t>
      </w:r>
    </w:p>
    <w:p w:rsidR="008B65A0" w:rsidRPr="00004956" w:rsidRDefault="008B65A0" w:rsidP="008B65A0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учебного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рекомендуется </w:t>
      </w: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>проводит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менее 4 заседаний мет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одического объединения учителей,</w:t>
      </w:r>
      <w:r w:rsidRPr="00004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один практический семинар с организацией тематических открытых уроков, внеклассных мероприятий. </w:t>
      </w:r>
    </w:p>
    <w:p w:rsidR="008B65A0" w:rsidRPr="00004956" w:rsidRDefault="008B65A0" w:rsidP="008B6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 xml:space="preserve">Работа МО </w:t>
      </w:r>
      <w:r>
        <w:rPr>
          <w:rFonts w:ascii="Times New Roman" w:hAnsi="Times New Roman" w:cs="Times New Roman"/>
          <w:sz w:val="24"/>
          <w:szCs w:val="24"/>
        </w:rPr>
        <w:t>должна быть</w:t>
      </w:r>
      <w:r w:rsidRPr="00004956">
        <w:rPr>
          <w:rFonts w:ascii="Times New Roman" w:hAnsi="Times New Roman" w:cs="Times New Roman"/>
          <w:sz w:val="24"/>
          <w:szCs w:val="24"/>
        </w:rPr>
        <w:t xml:space="preserve"> нацелена на эффективное использование и развитие профессионального потенциала учителей, на сплочение и координацию их усилий по совершенствованию методики преподавания русского языка и</w:t>
      </w:r>
      <w:r>
        <w:rPr>
          <w:rFonts w:ascii="Times New Roman" w:hAnsi="Times New Roman" w:cs="Times New Roman"/>
          <w:sz w:val="24"/>
          <w:szCs w:val="24"/>
        </w:rPr>
        <w:t xml:space="preserve"> литературы. Необходимо обратить внимание на следующие направления </w:t>
      </w:r>
      <w:r w:rsidRPr="00004956">
        <w:rPr>
          <w:rFonts w:ascii="Times New Roman" w:hAnsi="Times New Roman" w:cs="Times New Roman"/>
          <w:sz w:val="24"/>
          <w:szCs w:val="24"/>
        </w:rPr>
        <w:t>работы МО: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Повышение теоретического, методического и профессионального мастерства учителей.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Изучение и эффективное использование в деятельности ШМО основополагающих нормативных документов по предмет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04956">
        <w:rPr>
          <w:rFonts w:ascii="Times New Roman" w:hAnsi="Times New Roman" w:cs="Times New Roman"/>
          <w:sz w:val="24"/>
          <w:szCs w:val="24"/>
        </w:rPr>
        <w:t>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Изучение достижений передового педагогического опыта.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Развитие творческого потенциала учителя.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Повышение эффективности школьного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Развитие коммуникативной культуры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Формирование культуры качественного использования информационных технологий на уроке.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Изучение эффективности использования учителями-предметниками различных технологий организации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5A0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956">
        <w:rPr>
          <w:rFonts w:ascii="Times New Roman" w:hAnsi="Times New Roman" w:cs="Times New Roman"/>
          <w:sz w:val="24"/>
          <w:szCs w:val="24"/>
        </w:rPr>
        <w:t>Изучение состояния преподавания предмет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8B65A0" w:rsidRPr="00004956" w:rsidRDefault="008B65A0" w:rsidP="008B65A0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и внеклассной работы по предметам.</w:t>
      </w:r>
    </w:p>
    <w:p w:rsidR="008B65A0" w:rsidRDefault="008B65A0" w:rsidP="008B65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B65A0" w:rsidRDefault="008B65A0" w:rsidP="008B65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B65A0" w:rsidRDefault="008B65A0" w:rsidP="008B65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Методист</w:t>
      </w:r>
      <w:r w:rsidR="00DD58A3">
        <w:rPr>
          <w:rFonts w:ascii="Times New Roman" w:hAnsi="Times New Roman" w:cs="Times New Roman"/>
          <w:color w:val="000000" w:themeColor="text1"/>
          <w:sz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отдела русской филологии</w:t>
      </w:r>
    </w:p>
    <w:p w:rsidR="008B65A0" w:rsidRPr="008B65A0" w:rsidRDefault="008B65A0" w:rsidP="008B65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Центра филологического образования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А.С.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Бурдина</w:t>
      </w:r>
      <w:proofErr w:type="spellEnd"/>
    </w:p>
    <w:p w:rsidR="008B65A0" w:rsidRPr="006F4A13" w:rsidRDefault="008B65A0" w:rsidP="008B65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ГБОУ ДПО РК КРИППО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М.В.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Декусарова</w:t>
      </w:r>
      <w:proofErr w:type="spellEnd"/>
    </w:p>
    <w:p w:rsidR="008B65A0" w:rsidRPr="006F4A13" w:rsidRDefault="008B65A0" w:rsidP="00CA76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8B65A0" w:rsidRPr="006F4A13" w:rsidSect="006F4A13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0C39"/>
    <w:multiLevelType w:val="multilevel"/>
    <w:tmpl w:val="239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51AA3"/>
    <w:multiLevelType w:val="hybridMultilevel"/>
    <w:tmpl w:val="EA9E5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B65A3"/>
    <w:multiLevelType w:val="hybridMultilevel"/>
    <w:tmpl w:val="DC6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C7AB1"/>
    <w:multiLevelType w:val="hybridMultilevel"/>
    <w:tmpl w:val="44ACD412"/>
    <w:lvl w:ilvl="0" w:tplc="F72E3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5450FE"/>
    <w:multiLevelType w:val="hybridMultilevel"/>
    <w:tmpl w:val="EC6A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3B"/>
    <w:rsid w:val="00004956"/>
    <w:rsid w:val="000573A6"/>
    <w:rsid w:val="00083F9C"/>
    <w:rsid w:val="000D1A2C"/>
    <w:rsid w:val="0020212B"/>
    <w:rsid w:val="00415A48"/>
    <w:rsid w:val="005449A3"/>
    <w:rsid w:val="005A380A"/>
    <w:rsid w:val="00602849"/>
    <w:rsid w:val="006F4A13"/>
    <w:rsid w:val="00731A0C"/>
    <w:rsid w:val="00752BAC"/>
    <w:rsid w:val="0086065D"/>
    <w:rsid w:val="00862A8D"/>
    <w:rsid w:val="008B65A0"/>
    <w:rsid w:val="008C4081"/>
    <w:rsid w:val="00927992"/>
    <w:rsid w:val="00CA7658"/>
    <w:rsid w:val="00DC068C"/>
    <w:rsid w:val="00DD58A3"/>
    <w:rsid w:val="00E865F5"/>
    <w:rsid w:val="00ED36C1"/>
    <w:rsid w:val="00F36082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98D5-C6DD-4D9E-B5E0-A2E1448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799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799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284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799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7992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27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lock Text"/>
    <w:basedOn w:val="a"/>
    <w:unhideWhenUsed/>
    <w:rsid w:val="00927992"/>
    <w:pPr>
      <w:spacing w:after="0" w:line="240" w:lineRule="auto"/>
      <w:ind w:left="2992" w:right="2981"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Default">
    <w:name w:val="Default"/>
    <w:rsid w:val="0054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449A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ru-RU"/>
    </w:rPr>
  </w:style>
  <w:style w:type="character" w:styleId="a6">
    <w:name w:val="Hyperlink"/>
    <w:rsid w:val="005449A3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A76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7658"/>
  </w:style>
  <w:style w:type="paragraph" w:customStyle="1" w:styleId="11">
    <w:name w:val="Основной текст с отступом1"/>
    <w:basedOn w:val="a"/>
    <w:rsid w:val="00CA765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rsid w:val="0086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A2C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A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www.ruscorpora.ru" TargetMode="External"/><Relationship Id="rId18" Type="http://schemas.openxmlformats.org/officeDocument/2006/relationships/hyperlink" Target="http://rus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gid.ru" TargetMode="External"/><Relationship Id="rId7" Type="http://schemas.openxmlformats.org/officeDocument/2006/relationships/hyperlink" Target="http://www.fcior.edu.ru/" TargetMode="External"/><Relationship Id="rId12" Type="http://schemas.openxmlformats.org/officeDocument/2006/relationships/hyperlink" Target="http://slova.ndo.ru" TargetMode="External"/><Relationship Id="rId17" Type="http://schemas.openxmlformats.org/officeDocument/2006/relationships/hyperlink" Target="http://www.slovo.zov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lang.ru" TargetMode="External"/><Relationship Id="rId20" Type="http://schemas.openxmlformats.org/officeDocument/2006/relationships/hyperlink" Target="http://ruslit.ios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gramota.ru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gramm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sgram.narod.ru" TargetMode="External"/><Relationship Id="rId19" Type="http://schemas.openxmlformats.org/officeDocument/2006/relationships/hyperlink" Target="http://langua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teneta.rinet.ru/rus/rj_ogl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2015-07-03T07:04:00Z</cp:lastPrinted>
  <dcterms:created xsi:type="dcterms:W3CDTF">2015-06-19T09:59:00Z</dcterms:created>
  <dcterms:modified xsi:type="dcterms:W3CDTF">2015-08-26T04:39:00Z</dcterms:modified>
</cp:coreProperties>
</file>