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F0" w:rsidRPr="00C30CF0" w:rsidRDefault="003C4AB3" w:rsidP="00C30CF0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C30CF0">
        <w:rPr>
          <w:b/>
          <w:bCs/>
          <w:color w:val="0F1115"/>
        </w:rPr>
        <w:t>УРОК № 6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C30CF0">
        <w:rPr>
          <w:b/>
          <w:bCs/>
          <w:color w:val="0F1115"/>
        </w:rPr>
        <w:t xml:space="preserve">Тема: </w:t>
      </w:r>
      <w:r w:rsidR="00C30CF0" w:rsidRPr="00C30CF0">
        <w:rPr>
          <w:b/>
          <w:bCs/>
          <w:color w:val="0F1115"/>
        </w:rPr>
        <w:t>Жизнь семьи</w:t>
      </w:r>
    </w:p>
    <w:p w:rsidR="00C30CF0" w:rsidRPr="00C30CF0" w:rsidRDefault="00C30CF0" w:rsidP="00C3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CF0" w:rsidRPr="00C30CF0" w:rsidRDefault="00C30CF0" w:rsidP="00C30C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C30CF0" w:rsidRPr="00C30CF0" w:rsidRDefault="00C30CF0" w:rsidP="00C30CF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16.</w:t>
      </w:r>
    </w:p>
    <w:p w:rsidR="00C30CF0" w:rsidRDefault="00C30CF0" w:rsidP="00C30CF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познакомимся с отрывком из знаменитой книги "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Little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Women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" американской писательницы Луизы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Мэй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Олкот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узнаем о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сёстрах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Марч и научимся описывать внешность людей.</w:t>
      </w:r>
    </w:p>
    <w:p w:rsidR="000C4610" w:rsidRDefault="000C4610" w:rsidP="000C4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0C4610">
        <w:rPr>
          <w:color w:val="FF0000"/>
        </w:rPr>
        <w:br/>
        <w:t>Этот урок построен вокруг </w:t>
      </w:r>
      <w:r w:rsidRPr="000C4610">
        <w:rPr>
          <w:rStyle w:val="a3"/>
          <w:color w:val="FF0000"/>
        </w:rPr>
        <w:t>художественного текста</w:t>
      </w:r>
      <w:r w:rsidRPr="000C4610">
        <w:rPr>
          <w:color w:val="FF0000"/>
        </w:rPr>
        <w:t> – отрывка из классической английской литературы. Работа с таким текстом отличается от работы с публицистикой или учебными статьями:</w:t>
      </w: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4610">
        <w:rPr>
          <w:color w:val="FF0000"/>
        </w:rPr>
        <w:t>Здесь важно </w:t>
      </w:r>
      <w:r w:rsidRPr="000C4610">
        <w:rPr>
          <w:rStyle w:val="a3"/>
          <w:color w:val="FF0000"/>
        </w:rPr>
        <w:t>внимание к деталям</w:t>
      </w:r>
      <w:r w:rsidRPr="000C4610">
        <w:rPr>
          <w:color w:val="FF0000"/>
        </w:rPr>
        <w:t> – автор описывает не только внешность, но и характеры, эмоции, атмосферу.</w:t>
      </w: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4610">
        <w:rPr>
          <w:color w:val="FF0000"/>
        </w:rPr>
        <w:t>Ты тренируешь </w:t>
      </w:r>
      <w:r w:rsidRPr="000C4610">
        <w:rPr>
          <w:rStyle w:val="a3"/>
          <w:color w:val="FF0000"/>
        </w:rPr>
        <w:t>навык изучающего чтения</w:t>
      </w:r>
      <w:r w:rsidRPr="000C4610">
        <w:rPr>
          <w:color w:val="FF0000"/>
        </w:rPr>
        <w:t>: нужно не просто понять сюжет, но и заметить, как автор использует язык для создания образов.</w:t>
      </w: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4610">
        <w:rPr>
          <w:color w:val="FF0000"/>
        </w:rPr>
        <w:t>В упражнениях 3 и 6a ты работаешь с </w:t>
      </w:r>
      <w:r w:rsidRPr="000C4610">
        <w:rPr>
          <w:rStyle w:val="a3"/>
          <w:color w:val="FF0000"/>
        </w:rPr>
        <w:t>характеристиками персонажей</w:t>
      </w:r>
      <w:r w:rsidRPr="000C4610">
        <w:rPr>
          <w:color w:val="FF0000"/>
        </w:rPr>
        <w:t> – это готовит тебя к заданиям на описание людей (как в устной, так и в письменной части экзамена).</w:t>
      </w: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4610">
        <w:rPr>
          <w:color w:val="FF0000"/>
        </w:rPr>
        <w:t>Обрати внимание на </w:t>
      </w:r>
      <w:r w:rsidRPr="000C4610">
        <w:rPr>
          <w:rStyle w:val="a3"/>
          <w:color w:val="FF0000"/>
        </w:rPr>
        <w:t>историко-культурный контекст</w:t>
      </w:r>
      <w:r w:rsidRPr="000C4610">
        <w:rPr>
          <w:color w:val="FF0000"/>
        </w:rPr>
        <w:t>: книга написана в XIX веке, и в ней отражаются ценности того времени (семья, труд, взаимопомощь). Это поможет тебе лучше понять мотивы героев.</w:t>
      </w:r>
    </w:p>
    <w:p w:rsid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Знакомство с книгой и автором (упр. 1, стр. 16)</w:t>
      </w:r>
    </w:p>
    <w:p w:rsidR="00C30CF0" w:rsidRPr="00C30CF0" w:rsidRDefault="00C30CF0" w:rsidP="00C30CF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Рассмотри картинки и прочитай заголовок на странице 16.</w:t>
      </w:r>
    </w:p>
    <w:p w:rsidR="00C30CF0" w:rsidRPr="00C30CF0" w:rsidRDefault="00C30CF0" w:rsidP="00C30CF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 и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свой ответ на вопрос: </w:t>
      </w: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What </w:t>
      </w:r>
      <w:proofErr w:type="spellStart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might</w:t>
      </w:r>
      <w:proofErr w:type="spellEnd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the </w:t>
      </w:r>
      <w:proofErr w:type="spellStart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book</w:t>
      </w:r>
      <w:proofErr w:type="spellEnd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be about?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 чём, по-твоему, эта книга?)</w:t>
      </w:r>
    </w:p>
    <w:p w:rsidR="00C30CF0" w:rsidRPr="00C30CF0" w:rsidRDefault="00C30CF0" w:rsidP="00C30CF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биографию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Луизы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Мэй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Олкот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(она дана в учебнике).</w:t>
      </w:r>
    </w:p>
    <w:p w:rsidR="00C30CF0" w:rsidRPr="00C30CF0" w:rsidRDefault="00C30CF0" w:rsidP="00C30CF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книга рассказывает о четырёх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сёстрах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Марч, которые вместе с матерью стараются быть счастливыми, пока их отец находится на войне (</w:t>
      </w: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The </w:t>
      </w:r>
      <w:proofErr w:type="spellStart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characters</w:t>
      </w:r>
      <w:proofErr w:type="spellEnd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are </w:t>
      </w:r>
      <w:proofErr w:type="spellStart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all</w:t>
      </w:r>
      <w:proofErr w:type="spellEnd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sisters</w:t>
      </w:r>
      <w:proofErr w:type="spellEnd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proofErr w:type="gramEnd"/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book is about the four March sisters who work hard with their mother to try to be happy while their father is away at war.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C30CF0" w:rsidRPr="00C30CF0" w:rsidRDefault="00C30CF0" w:rsidP="00C30CF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твой ответ похож по смыслу – всё верно.</w:t>
      </w:r>
    </w:p>
    <w:p w:rsid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отрывка (упр. 2, стр. 16)</w:t>
      </w:r>
    </w:p>
    <w:p w:rsidR="00C30CF0" w:rsidRPr="00C30CF0" w:rsidRDefault="00C30CF0" w:rsidP="00C30CF0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первый абзац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отрывка из книги.</w:t>
      </w:r>
    </w:p>
    <w:p w:rsidR="00C30CF0" w:rsidRPr="00C30CF0" w:rsidRDefault="00C30CF0" w:rsidP="00C30CF0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ответь на вопросы письменно в тетради:</w:t>
      </w: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Where</w:t>
      </w:r>
      <w:r w:rsidRPr="000C461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</w:t>
      </w:r>
      <w:r w:rsidRPr="000C461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</w:t>
      </w:r>
      <w:r w:rsidRPr="000C461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sisters</w:t>
      </w:r>
      <w:r w:rsidRPr="000C461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0C461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</w:t>
      </w:r>
      <w:r w:rsidRPr="000C461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находятся</w:t>
      </w:r>
      <w:r w:rsidRPr="000C461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сёстры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time of year is it?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время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года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C30CF0" w:rsidRPr="00C30CF0" w:rsidRDefault="00C30CF0" w:rsidP="00C30CF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C30CF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sisters are at home. It's winter.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Сёстры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дома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. </w:t>
      </w:r>
      <w:proofErr w:type="gram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Зима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.)</w:t>
      </w:r>
      <w:proofErr w:type="gramEnd"/>
    </w:p>
    <w:p w:rsidR="00C30CF0" w:rsidRPr="00C30CF0" w:rsidRDefault="00C30CF0" w:rsidP="00C30CF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весь отрывок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полностью.</w:t>
      </w:r>
    </w:p>
    <w:p w:rsid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Понимание </w:t>
      </w:r>
      <w:proofErr w:type="gramStart"/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прочитанного</w:t>
      </w:r>
      <w:proofErr w:type="gramEnd"/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(упр. 3, стр. 16)</w:t>
      </w:r>
    </w:p>
    <w:p w:rsidR="00C30CF0" w:rsidRPr="00C30CF0" w:rsidRDefault="00C30CF0" w:rsidP="00C30C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упражнении 3 даны вопросы о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сёстрах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Meg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Jo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Beth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Amy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Нужно определить, кто из сестёр соответствует каждому описанию.</w:t>
      </w:r>
    </w:p>
    <w:p w:rsidR="00C30CF0" w:rsidRPr="00C30CF0" w:rsidRDefault="00C30CF0" w:rsidP="00C30C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ответь на вопросы 1–7, записывая номер сестры (1–4) в тетрадь.</w:t>
      </w:r>
    </w:p>
    <w:p w:rsidR="00C30CF0" w:rsidRPr="00C30CF0" w:rsidRDefault="00C30CF0" w:rsidP="00C30C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 –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 –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 –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 –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–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 –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 –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</w:p>
    <w:p w:rsidR="00C30CF0" w:rsidRPr="00C30CF0" w:rsidRDefault="00C30CF0" w:rsidP="00C30C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ошибки, перечитай соответствующие части текста.</w:t>
      </w:r>
    </w:p>
    <w:p w:rsid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C4610" w:rsidRDefault="000C461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5. 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Лексика: описание внешности (упр. 6a, стр. 17)</w:t>
      </w:r>
    </w:p>
    <w:p w:rsidR="00C30CF0" w:rsidRPr="00C30CF0" w:rsidRDefault="00C30CF0" w:rsidP="00C30CF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6a дана таблица с категориями для описания внешности (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Height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Build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Age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Hair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Face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Eyes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Clothes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C30CF0" w:rsidRPr="00C30CF0" w:rsidRDefault="00C30CF0" w:rsidP="00C30CF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тексте слова, которые описывают каждую из сестёр, и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 таблицу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</w:t>
      </w:r>
    </w:p>
    <w:p w:rsidR="00C30CF0" w:rsidRPr="00C30CF0" w:rsidRDefault="00C30CF0" w:rsidP="00C30CF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 для вдохновения:</w:t>
      </w: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Meg: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plump, fair, soft brown hair, large eyes, sweet mouth</w:t>
      </w: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Jo: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thin, tall, a decided nose, sharp grey eyes</w:t>
      </w: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Beth: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plump, a sweet face, bright eyes</w:t>
      </w: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Amy: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plump, curls, a little mouth</w:t>
      </w:r>
    </w:p>
    <w:p w:rsidR="00C30CF0" w:rsidRPr="00C30CF0" w:rsidRDefault="00C30CF0" w:rsidP="00C30CF0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свои варианты в тетрадь.</w:t>
      </w:r>
    </w:p>
    <w:p w:rsid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4 a и b, стр. 16)</w:t>
      </w:r>
    </w:p>
    <w:p w:rsidR="00C30CF0" w:rsidRPr="00C30CF0" w:rsidRDefault="00C30CF0" w:rsidP="00C30CF0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4a: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тексте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синонимы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(слова, близкие по значению) к данным словам. Запиши их в тетрадь.</w:t>
      </w:r>
    </w:p>
    <w:p w:rsidR="00C30CF0" w:rsidRPr="00C30CF0" w:rsidRDefault="00C30CF0" w:rsidP="00C30CF0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Словарная работа: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выпиши в словарь все новые слова по теме «Внешность» из упражнений 6a и 6b.</w:t>
      </w:r>
    </w:p>
    <w:p w:rsid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NB! для домашнего задания</w:t>
      </w: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4610">
        <w:rPr>
          <w:color w:val="FF0000"/>
        </w:rPr>
        <w:t>В упр. 4a синонимы помогают понять, как автор избегает повторений и делает текст разнообразным. Например, вместо </w:t>
      </w:r>
      <w:proofErr w:type="spellStart"/>
      <w:r w:rsidRPr="000C4610">
        <w:rPr>
          <w:rStyle w:val="a4"/>
          <w:color w:val="FF0000"/>
        </w:rPr>
        <w:t>plump</w:t>
      </w:r>
      <w:proofErr w:type="spellEnd"/>
      <w:r w:rsidRPr="000C4610">
        <w:rPr>
          <w:color w:val="FF0000"/>
        </w:rPr>
        <w:t> может использоваться </w:t>
      </w:r>
      <w:proofErr w:type="spellStart"/>
      <w:r w:rsidRPr="000C4610">
        <w:rPr>
          <w:rStyle w:val="a4"/>
          <w:color w:val="FF0000"/>
        </w:rPr>
        <w:t>stout</w:t>
      </w:r>
      <w:proofErr w:type="spellEnd"/>
      <w:r w:rsidRPr="000C4610">
        <w:rPr>
          <w:color w:val="FF0000"/>
        </w:rPr>
        <w:t>, вместо </w:t>
      </w:r>
      <w:proofErr w:type="spellStart"/>
      <w:r w:rsidRPr="000C4610">
        <w:rPr>
          <w:rStyle w:val="a4"/>
          <w:color w:val="FF0000"/>
        </w:rPr>
        <w:t>thin</w:t>
      </w:r>
      <w:proofErr w:type="spellEnd"/>
      <w:r w:rsidRPr="000C4610">
        <w:rPr>
          <w:color w:val="FF0000"/>
        </w:rPr>
        <w:t> – </w:t>
      </w:r>
      <w:proofErr w:type="spellStart"/>
      <w:r w:rsidRPr="000C4610">
        <w:rPr>
          <w:rStyle w:val="a4"/>
          <w:color w:val="FF0000"/>
        </w:rPr>
        <w:t>slender</w:t>
      </w:r>
      <w:proofErr w:type="spellEnd"/>
      <w:r w:rsidRPr="000C4610">
        <w:rPr>
          <w:color w:val="FF0000"/>
        </w:rPr>
        <w:t>. Это полезно и для твоей собственной письменной речи.</w:t>
      </w: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0C4610">
        <w:rPr>
          <w:color w:val="FF0000"/>
        </w:rPr>
        <w:t>При выписывании слов в словарь не забывай записывать </w:t>
      </w:r>
      <w:r w:rsidRPr="000C4610">
        <w:rPr>
          <w:rStyle w:val="a3"/>
          <w:color w:val="FF0000"/>
        </w:rPr>
        <w:t>примеры употребления</w:t>
      </w:r>
      <w:r w:rsidRPr="000C4610">
        <w:rPr>
          <w:color w:val="FF0000"/>
        </w:rPr>
        <w:t> из текста – это поможет запомнить их в контексте.</w:t>
      </w:r>
    </w:p>
    <w:p w:rsidR="000C4610" w:rsidRPr="000C4610" w:rsidRDefault="000C4610" w:rsidP="000C461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r w:rsidRPr="000C4610">
        <w:rPr>
          <w:color w:val="FF0000"/>
        </w:rPr>
        <w:t>Если в упр. 4b есть задание на составление предложений, используй новые слова, чтобы описать кого-то из своих знакомых – это сделает домашнее задание более живым и практичным.</w:t>
      </w:r>
    </w:p>
    <w:p w:rsidR="000C4610" w:rsidRDefault="000C461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30CF0" w:rsidRPr="00C30CF0" w:rsidRDefault="00C30CF0" w:rsidP="00C30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C30CF0" w:rsidRPr="00C30CF0" w:rsidRDefault="00C30CF0" w:rsidP="00C30CF0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C30C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самых интересных факта</w:t>
      </w: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узна</w:t>
      </w:r>
      <w:proofErr w:type="gram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а) на этом уроке (о книге, о </w:t>
      </w:r>
      <w:proofErr w:type="spellStart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сёстрах</w:t>
      </w:r>
      <w:proofErr w:type="spellEnd"/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 новой лексике).</w:t>
      </w:r>
    </w:p>
    <w:p w:rsidR="00C30CF0" w:rsidRPr="00C30CF0" w:rsidRDefault="00C30CF0" w:rsidP="00C30CF0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Объясни, почему они тебя заинтересовали.</w:t>
      </w:r>
    </w:p>
    <w:p w:rsidR="00C30CF0" w:rsidRPr="00C30CF0" w:rsidRDefault="00C30CF0" w:rsidP="00C30CF0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30C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412A56" w:rsidRDefault="00412A56" w:rsidP="00C30CF0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539"/>
    <w:multiLevelType w:val="multilevel"/>
    <w:tmpl w:val="971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B238B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6089E"/>
    <w:multiLevelType w:val="multilevel"/>
    <w:tmpl w:val="B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24F59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2D2E9F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A0846"/>
    <w:multiLevelType w:val="hybridMultilevel"/>
    <w:tmpl w:val="4364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C1102"/>
    <w:multiLevelType w:val="multilevel"/>
    <w:tmpl w:val="458A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44079"/>
    <w:multiLevelType w:val="multilevel"/>
    <w:tmpl w:val="4B4E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35FBD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D24FB9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277FC6"/>
    <w:multiLevelType w:val="hybridMultilevel"/>
    <w:tmpl w:val="292C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C76166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B23742"/>
    <w:multiLevelType w:val="multilevel"/>
    <w:tmpl w:val="238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A50464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E500E4"/>
    <w:multiLevelType w:val="multilevel"/>
    <w:tmpl w:val="A2C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3B6B6A"/>
    <w:multiLevelType w:val="hybridMultilevel"/>
    <w:tmpl w:val="1384E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CD2E01"/>
    <w:multiLevelType w:val="multilevel"/>
    <w:tmpl w:val="1008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FF16F2"/>
    <w:multiLevelType w:val="multilevel"/>
    <w:tmpl w:val="5A0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4E52C0"/>
    <w:multiLevelType w:val="multilevel"/>
    <w:tmpl w:val="794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BA05AC"/>
    <w:multiLevelType w:val="hybridMultilevel"/>
    <w:tmpl w:val="A0EE4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442FC"/>
    <w:multiLevelType w:val="hybridMultilevel"/>
    <w:tmpl w:val="0AF2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6C1EF3"/>
    <w:multiLevelType w:val="multilevel"/>
    <w:tmpl w:val="313E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0"/>
  </w:num>
  <w:num w:numId="5">
    <w:abstractNumId w:val="20"/>
  </w:num>
  <w:num w:numId="6">
    <w:abstractNumId w:val="8"/>
  </w:num>
  <w:num w:numId="7">
    <w:abstractNumId w:val="17"/>
  </w:num>
  <w:num w:numId="8">
    <w:abstractNumId w:val="3"/>
  </w:num>
  <w:num w:numId="9">
    <w:abstractNumId w:val="5"/>
  </w:num>
  <w:num w:numId="10">
    <w:abstractNumId w:val="15"/>
  </w:num>
  <w:num w:numId="11">
    <w:abstractNumId w:val="11"/>
  </w:num>
  <w:num w:numId="12">
    <w:abstractNumId w:val="1"/>
  </w:num>
  <w:num w:numId="13">
    <w:abstractNumId w:val="21"/>
  </w:num>
  <w:num w:numId="14">
    <w:abstractNumId w:val="16"/>
  </w:num>
  <w:num w:numId="15">
    <w:abstractNumId w:val="13"/>
  </w:num>
  <w:num w:numId="16">
    <w:abstractNumId w:val="12"/>
  </w:num>
  <w:num w:numId="17">
    <w:abstractNumId w:val="14"/>
  </w:num>
  <w:num w:numId="18">
    <w:abstractNumId w:val="9"/>
  </w:num>
  <w:num w:numId="19">
    <w:abstractNumId w:val="4"/>
  </w:num>
  <w:num w:numId="20">
    <w:abstractNumId w:val="18"/>
  </w:num>
  <w:num w:numId="21">
    <w:abstractNumId w:val="6"/>
  </w:num>
  <w:num w:numId="2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C4610"/>
    <w:rsid w:val="00297E93"/>
    <w:rsid w:val="003C4AB3"/>
    <w:rsid w:val="00411D45"/>
    <w:rsid w:val="00412A56"/>
    <w:rsid w:val="00575A89"/>
    <w:rsid w:val="005C3CEA"/>
    <w:rsid w:val="00B758DF"/>
    <w:rsid w:val="00C30CF0"/>
    <w:rsid w:val="00C84686"/>
    <w:rsid w:val="00D951BF"/>
    <w:rsid w:val="00E3645F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639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0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2026-08-04T05:42:00Z</dcterms:created>
  <dcterms:modified xsi:type="dcterms:W3CDTF">2026-08-31T19:26:00Z</dcterms:modified>
</cp:coreProperties>
</file>