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2C9" w:rsidRPr="00FB62C9" w:rsidRDefault="00411D45" w:rsidP="00FB62C9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411D45">
        <w:rPr>
          <w:b/>
          <w:bCs/>
          <w:color w:val="0F1115"/>
        </w:rPr>
        <w:t>Класс: 8</w:t>
      </w:r>
      <w:r>
        <w:rPr>
          <w:b/>
          <w:bCs/>
          <w:color w:val="0F1115"/>
        </w:rPr>
        <w:t xml:space="preserve">                                                            </w:t>
      </w:r>
      <w:r w:rsidR="00FB62C9">
        <w:rPr>
          <w:b/>
          <w:bCs/>
          <w:color w:val="0F1115"/>
        </w:rPr>
        <w:t>УРОК № 7</w:t>
      </w:r>
      <w:r w:rsidRPr="00411D45">
        <w:rPr>
          <w:b/>
          <w:bCs/>
          <w:color w:val="0F1115"/>
        </w:rPr>
        <w:t xml:space="preserve"> </w:t>
      </w:r>
      <w:r>
        <w:rPr>
          <w:b/>
          <w:bCs/>
          <w:color w:val="0F1115"/>
        </w:rPr>
        <w:t xml:space="preserve">                                           </w:t>
      </w:r>
      <w:r w:rsidRPr="00411D45">
        <w:rPr>
          <w:b/>
          <w:bCs/>
          <w:color w:val="0F1115"/>
        </w:rPr>
        <w:t>Дата: __________</w:t>
      </w:r>
      <w:r w:rsidRPr="00411D45">
        <w:rPr>
          <w:color w:val="0F1115"/>
        </w:rPr>
        <w:br/>
      </w:r>
      <w:r w:rsidRPr="00411D45">
        <w:rPr>
          <w:color w:val="0F1115"/>
        </w:rPr>
        <w:br/>
      </w:r>
      <w:r w:rsidR="00FB62C9" w:rsidRPr="00FB62C9">
        <w:rPr>
          <w:b/>
          <w:bCs/>
          <w:color w:val="0F1115"/>
        </w:rPr>
        <w:t>Тема: Взаимоотношения в семье и с друзьями (семейные праздники)</w:t>
      </w:r>
      <w:r w:rsidR="00FB62C9" w:rsidRPr="00FB62C9">
        <w:rPr>
          <w:color w:val="0F1115"/>
        </w:rPr>
        <w:br/>
      </w:r>
    </w:p>
    <w:p w:rsidR="00FB62C9" w:rsidRPr="00FB62C9" w:rsidRDefault="00FB62C9" w:rsidP="00FB62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B62C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Инструкция для </w:t>
      </w:r>
      <w:proofErr w:type="gramStart"/>
      <w:r w:rsidRPr="00FB62C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самостоятельной</w:t>
      </w:r>
      <w:proofErr w:type="gramEnd"/>
      <w:r w:rsidRPr="00FB62C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работы</w:t>
      </w:r>
    </w:p>
    <w:p w:rsidR="00FB62C9" w:rsidRPr="00FB62C9" w:rsidRDefault="00FB62C9" w:rsidP="00FB62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1. </w:t>
      </w:r>
      <w:r w:rsidRPr="00FB62C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Подготовка</w:t>
      </w:r>
    </w:p>
    <w:p w:rsidR="00FB62C9" w:rsidRPr="00FB62C9" w:rsidRDefault="00FB62C9" w:rsidP="00FB62C9">
      <w:pPr>
        <w:pStyle w:val="a5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B62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Открой учебник на странице 16.</w:t>
      </w:r>
    </w:p>
    <w:p w:rsidR="00FB62C9" w:rsidRDefault="00FB62C9" w:rsidP="00FB62C9">
      <w:pPr>
        <w:pStyle w:val="a5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B62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 тему урока. Сегодня мы изучим новые слова для описания внешности и характера людей, повторим степени сравнения прилагательных и потренируемся описывать известных личностей и сравнивать людей.</w:t>
      </w:r>
    </w:p>
    <w:p w:rsidR="00927EAD" w:rsidRDefault="00927EAD" w:rsidP="00927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927EAD" w:rsidRDefault="00927EAD" w:rsidP="00927EAD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>
        <w:rPr>
          <w:rStyle w:val="a3"/>
          <w:color w:val="FF0000"/>
        </w:rPr>
        <w:t>Важно!</w:t>
      </w:r>
    </w:p>
    <w:p w:rsidR="00927EAD" w:rsidRPr="00927EAD" w:rsidRDefault="00927EAD" w:rsidP="00927EAD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927EAD">
        <w:rPr>
          <w:color w:val="FF0000"/>
        </w:rPr>
        <w:t>На этом уроке ты работаешь сразу с несколькими </w:t>
      </w:r>
      <w:r w:rsidRPr="00927EAD">
        <w:rPr>
          <w:rStyle w:val="a3"/>
          <w:color w:val="FF0000"/>
        </w:rPr>
        <w:t>лексико-грамматическими блоками</w:t>
      </w:r>
      <w:r w:rsidRPr="00927EAD">
        <w:rPr>
          <w:color w:val="FF0000"/>
        </w:rPr>
        <w:t>, которые помогут тебе создавать яркие и точные описания людей:</w:t>
      </w:r>
    </w:p>
    <w:p w:rsidR="00927EAD" w:rsidRPr="00927EAD" w:rsidRDefault="00927EAD" w:rsidP="00927EAD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927EAD">
        <w:rPr>
          <w:rStyle w:val="a3"/>
          <w:color w:val="FF0000"/>
        </w:rPr>
        <w:t>Лексика внешности и характера</w:t>
      </w:r>
      <w:r w:rsidRPr="00927EAD">
        <w:rPr>
          <w:color w:val="FF0000"/>
        </w:rPr>
        <w:t xml:space="preserve"> (упр. 1) – это основа для любого описания. </w:t>
      </w:r>
      <w:proofErr w:type="gramStart"/>
      <w:r w:rsidRPr="00927EAD">
        <w:rPr>
          <w:color w:val="FF0000"/>
        </w:rPr>
        <w:t>Слова сгруппированы по категориям (рост, телосложение, волосы, глаза, черты лица, стиль, характер).</w:t>
      </w:r>
      <w:proofErr w:type="gramEnd"/>
      <w:r w:rsidRPr="00927EAD">
        <w:rPr>
          <w:color w:val="FF0000"/>
        </w:rPr>
        <w:t xml:space="preserve"> Это помогает быстро находить нужное слово и строить логичное описание.</w:t>
      </w:r>
    </w:p>
    <w:p w:rsidR="00927EAD" w:rsidRPr="00927EAD" w:rsidRDefault="00927EAD" w:rsidP="00927EAD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927EAD">
        <w:rPr>
          <w:rStyle w:val="a3"/>
          <w:color w:val="FF0000"/>
        </w:rPr>
        <w:t>Степени сравнения прилагательных и наречий</w:t>
      </w:r>
      <w:r w:rsidRPr="00927EAD">
        <w:rPr>
          <w:color w:val="FF0000"/>
        </w:rPr>
        <w:t> (упр. 2) – без них невозможно сравнивать людей (</w:t>
      </w:r>
      <w:proofErr w:type="spellStart"/>
      <w:r w:rsidRPr="00927EAD">
        <w:rPr>
          <w:rStyle w:val="a4"/>
          <w:color w:val="FF0000"/>
        </w:rPr>
        <w:t>taller</w:t>
      </w:r>
      <w:proofErr w:type="spellEnd"/>
      <w:r w:rsidRPr="00927EAD">
        <w:rPr>
          <w:rStyle w:val="a4"/>
          <w:color w:val="FF0000"/>
        </w:rPr>
        <w:t xml:space="preserve">, </w:t>
      </w:r>
      <w:proofErr w:type="spellStart"/>
      <w:r w:rsidRPr="00927EAD">
        <w:rPr>
          <w:rStyle w:val="a4"/>
          <w:color w:val="FF0000"/>
        </w:rPr>
        <w:t>more</w:t>
      </w:r>
      <w:proofErr w:type="spellEnd"/>
      <w:r w:rsidRPr="00927EAD">
        <w:rPr>
          <w:rStyle w:val="a4"/>
          <w:color w:val="FF0000"/>
        </w:rPr>
        <w:t xml:space="preserve"> interesting, the </w:t>
      </w:r>
      <w:proofErr w:type="spellStart"/>
      <w:r w:rsidRPr="00927EAD">
        <w:rPr>
          <w:rStyle w:val="a4"/>
          <w:color w:val="FF0000"/>
        </w:rPr>
        <w:t>best</w:t>
      </w:r>
      <w:proofErr w:type="spellEnd"/>
      <w:r w:rsidRPr="00927EAD">
        <w:rPr>
          <w:color w:val="FF0000"/>
        </w:rPr>
        <w:t>). Это грамматическая тема, которая активно используется как в устной, так и в письменной речи.</w:t>
      </w:r>
    </w:p>
    <w:p w:rsidR="00927EAD" w:rsidRPr="00927EAD" w:rsidRDefault="00927EAD" w:rsidP="00927EAD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927EAD">
        <w:rPr>
          <w:rStyle w:val="a3"/>
          <w:color w:val="FF0000"/>
        </w:rPr>
        <w:t>Идиомы с частями тела</w:t>
      </w:r>
      <w:r w:rsidRPr="00927EAD">
        <w:rPr>
          <w:color w:val="FF0000"/>
        </w:rPr>
        <w:t xml:space="preserve"> (домашнее задание, упр. 9a, 9b) – они делают речь </w:t>
      </w:r>
      <w:proofErr w:type="gramStart"/>
      <w:r w:rsidRPr="00927EAD">
        <w:rPr>
          <w:color w:val="FF0000"/>
        </w:rPr>
        <w:t>более образной</w:t>
      </w:r>
      <w:proofErr w:type="gramEnd"/>
      <w:r w:rsidRPr="00927EAD">
        <w:rPr>
          <w:color w:val="FF0000"/>
        </w:rPr>
        <w:t xml:space="preserve"> и естественной. Их нужно запоминать целиком и использовать в правильном контексте.</w:t>
      </w:r>
    </w:p>
    <w:p w:rsidR="00927EAD" w:rsidRPr="00927EAD" w:rsidRDefault="00927EAD" w:rsidP="00927EAD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927EAD">
        <w:rPr>
          <w:rStyle w:val="a3"/>
          <w:color w:val="FF0000"/>
        </w:rPr>
        <w:t>Стратегия работы с таблицей</w:t>
      </w:r>
      <w:r w:rsidRPr="00927EAD">
        <w:rPr>
          <w:color w:val="FF0000"/>
        </w:rPr>
        <w:t> (упр. 1):</w:t>
      </w:r>
    </w:p>
    <w:p w:rsidR="00927EAD" w:rsidRPr="00927EAD" w:rsidRDefault="00927EAD" w:rsidP="00927EAD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927EAD">
        <w:rPr>
          <w:color w:val="FF0000"/>
        </w:rPr>
        <w:t>Не просто читай слова – проговаривай их вслух, обращая внимание на произношение.</w:t>
      </w:r>
    </w:p>
    <w:p w:rsidR="00927EAD" w:rsidRPr="00927EAD" w:rsidRDefault="00927EAD" w:rsidP="00927EAD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927EAD">
        <w:rPr>
          <w:color w:val="FF0000"/>
        </w:rPr>
        <w:t>Разделяй лексику на группы (внешность / характер) и запоминай её блоками.</w:t>
      </w:r>
    </w:p>
    <w:p w:rsidR="00927EAD" w:rsidRPr="00927EAD" w:rsidRDefault="00927EAD" w:rsidP="00927EAD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927EAD">
        <w:rPr>
          <w:color w:val="FF0000"/>
        </w:rPr>
        <w:t>При описании известного человека следуй </w:t>
      </w:r>
      <w:r w:rsidRPr="00927EAD">
        <w:rPr>
          <w:rStyle w:val="a3"/>
          <w:color w:val="FF0000"/>
        </w:rPr>
        <w:t>логической структуре</w:t>
      </w:r>
      <w:r w:rsidRPr="00927EAD">
        <w:rPr>
          <w:color w:val="FF0000"/>
        </w:rPr>
        <w:t>: возраст → внешность → характер → стиль → род занятий. Это поможет тебе не упустить важные детали.</w:t>
      </w:r>
    </w:p>
    <w:p w:rsidR="00FB62C9" w:rsidRDefault="00FB62C9" w:rsidP="00FB62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FB62C9" w:rsidRPr="00FB62C9" w:rsidRDefault="00FB62C9" w:rsidP="00FB62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2. </w:t>
      </w:r>
      <w:r w:rsidRPr="00FB62C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Новая лексика (упр. 1, стр. 16)</w:t>
      </w:r>
    </w:p>
    <w:p w:rsidR="00FB62C9" w:rsidRPr="00FB62C9" w:rsidRDefault="00FB62C9" w:rsidP="00FB62C9">
      <w:pPr>
        <w:pStyle w:val="a5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B62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упражнении 1 дана таблица со словами и выражениями для описания внешности (рост, телосложение, волосы, глаза, черты лица, стиль) и характера.</w:t>
      </w:r>
    </w:p>
    <w:p w:rsidR="00FB62C9" w:rsidRPr="00FB62C9" w:rsidRDefault="00FB62C9" w:rsidP="00FB62C9">
      <w:pPr>
        <w:pStyle w:val="a5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B62C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Внимательно прочитай таблицу.</w:t>
      </w:r>
      <w:r w:rsidRPr="00FB62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Выпиши в тетрадь </w:t>
      </w:r>
      <w:r w:rsidRPr="00FB62C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новые для тебя слова</w:t>
      </w:r>
      <w:r w:rsidRPr="00FB62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 переводом (можно воспользоваться словарём в конце учебника).</w:t>
      </w:r>
    </w:p>
    <w:p w:rsidR="00FB62C9" w:rsidRPr="00FB62C9" w:rsidRDefault="00FB62C9" w:rsidP="00FB62C9">
      <w:pPr>
        <w:pStyle w:val="a5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B62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Затем прочитай </w:t>
      </w:r>
      <w:r w:rsidRPr="00FB62C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образец описания</w:t>
      </w:r>
      <w:r w:rsidRPr="00FB62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известного человека (в рамке или ниже таблицы). Обрати внимание, как построено описание.</w:t>
      </w:r>
    </w:p>
    <w:p w:rsidR="00FB62C9" w:rsidRPr="00FB62C9" w:rsidRDefault="00FB62C9" w:rsidP="00FB62C9">
      <w:pPr>
        <w:pStyle w:val="a5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B62C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FB62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напиши </w:t>
      </w:r>
      <w:r w:rsidRPr="00FB62C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своё описание</w:t>
      </w:r>
      <w:r w:rsidRPr="00FB62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известного человека (спортсмена, актёра, певца и т.д.) по образцу, используя слова из таблицы. Не называй имя – напиши так, чтобы по описанию можно было догадаться, кто это. Запиши описание в тетрадь.</w:t>
      </w:r>
    </w:p>
    <w:p w:rsidR="00FB62C9" w:rsidRDefault="00FB62C9" w:rsidP="00FB62C9">
      <w:pPr>
        <w:pStyle w:val="a5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FB62C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Проверь себя:</w:t>
      </w:r>
      <w:r w:rsidRPr="00FB62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сравни своё описание с образцом – у тебя должно быть указано: возраст, внешность (рост, телосложение, волосы, глаза, черты лица), черты характера, стиль, возможно, род занятий.</w:t>
      </w:r>
      <w:proofErr w:type="gramEnd"/>
    </w:p>
    <w:p w:rsidR="00927EAD" w:rsidRDefault="00927EAD" w:rsidP="00927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927EAD" w:rsidRPr="00927EAD" w:rsidRDefault="00927EAD" w:rsidP="00927EAD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FF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bCs/>
          <w:color w:val="FF0000"/>
          <w:sz w:val="24"/>
          <w:szCs w:val="24"/>
          <w:lang w:eastAsia="ru-RU"/>
        </w:rPr>
        <w:t xml:space="preserve">NB! </w:t>
      </w:r>
      <w:r w:rsidRPr="00927EAD">
        <w:rPr>
          <w:rFonts w:ascii="Segoe UI" w:eastAsia="Times New Roman" w:hAnsi="Segoe UI" w:cs="Segoe UI"/>
          <w:color w:val="FF0000"/>
          <w:sz w:val="24"/>
          <w:szCs w:val="24"/>
          <w:lang w:eastAsia="ru-RU"/>
        </w:rPr>
        <w:t>При описании внешности и характера соблюдай </w:t>
      </w:r>
      <w:r w:rsidRPr="00927EAD">
        <w:rPr>
          <w:rFonts w:ascii="Segoe UI" w:eastAsia="Times New Roman" w:hAnsi="Segoe UI" w:cs="Segoe UI"/>
          <w:b/>
          <w:bCs/>
          <w:color w:val="FF0000"/>
          <w:sz w:val="24"/>
          <w:szCs w:val="24"/>
          <w:lang w:eastAsia="ru-RU"/>
        </w:rPr>
        <w:t>порядок прилагательных</w:t>
      </w:r>
      <w:r w:rsidRPr="00927EAD">
        <w:rPr>
          <w:rFonts w:ascii="Segoe UI" w:eastAsia="Times New Roman" w:hAnsi="Segoe UI" w:cs="Segoe UI"/>
          <w:color w:val="FF0000"/>
          <w:sz w:val="24"/>
          <w:szCs w:val="24"/>
          <w:lang w:eastAsia="ru-RU"/>
        </w:rPr>
        <w:t> в английском языке (если используешь несколько прилагательных перед существительным):</w:t>
      </w:r>
    </w:p>
    <w:p w:rsidR="00927EAD" w:rsidRPr="00927EAD" w:rsidRDefault="00927EAD" w:rsidP="00927EAD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FF0000"/>
          <w:sz w:val="24"/>
          <w:szCs w:val="24"/>
          <w:lang w:eastAsia="ru-RU"/>
        </w:rPr>
      </w:pPr>
      <w:r w:rsidRPr="00927EAD">
        <w:rPr>
          <w:rFonts w:ascii="Segoe UI" w:eastAsia="Times New Roman" w:hAnsi="Segoe UI" w:cs="Segoe UI"/>
          <w:b/>
          <w:bCs/>
          <w:color w:val="FF0000"/>
          <w:sz w:val="24"/>
          <w:szCs w:val="24"/>
          <w:lang w:eastAsia="ru-RU"/>
        </w:rPr>
        <w:t>Мнение</w:t>
      </w:r>
      <w:r w:rsidRPr="00927EAD">
        <w:rPr>
          <w:rFonts w:ascii="Segoe UI" w:eastAsia="Times New Roman" w:hAnsi="Segoe UI" w:cs="Segoe UI"/>
          <w:color w:val="FF0000"/>
          <w:sz w:val="24"/>
          <w:szCs w:val="24"/>
          <w:lang w:eastAsia="ru-RU"/>
        </w:rPr>
        <w:t> (</w:t>
      </w:r>
      <w:proofErr w:type="spellStart"/>
      <w:r w:rsidRPr="00927EAD">
        <w:rPr>
          <w:rFonts w:ascii="Segoe UI" w:eastAsia="Times New Roman" w:hAnsi="Segoe UI" w:cs="Segoe UI"/>
          <w:color w:val="FF0000"/>
          <w:sz w:val="24"/>
          <w:szCs w:val="24"/>
          <w:lang w:eastAsia="ru-RU"/>
        </w:rPr>
        <w:t>beautiful</w:t>
      </w:r>
      <w:proofErr w:type="spellEnd"/>
      <w:r w:rsidRPr="00927EAD">
        <w:rPr>
          <w:rFonts w:ascii="Segoe UI" w:eastAsia="Times New Roman" w:hAnsi="Segoe UI" w:cs="Segoe UI"/>
          <w:color w:val="FF0000"/>
          <w:sz w:val="24"/>
          <w:szCs w:val="24"/>
          <w:lang w:eastAsia="ru-RU"/>
        </w:rPr>
        <w:t xml:space="preserve">, </w:t>
      </w:r>
      <w:proofErr w:type="spellStart"/>
      <w:r w:rsidRPr="00927EAD">
        <w:rPr>
          <w:rFonts w:ascii="Segoe UI" w:eastAsia="Times New Roman" w:hAnsi="Segoe UI" w:cs="Segoe UI"/>
          <w:color w:val="FF0000"/>
          <w:sz w:val="24"/>
          <w:szCs w:val="24"/>
          <w:lang w:eastAsia="ru-RU"/>
        </w:rPr>
        <w:t>ugly</w:t>
      </w:r>
      <w:proofErr w:type="spellEnd"/>
      <w:r w:rsidRPr="00927EAD">
        <w:rPr>
          <w:rFonts w:ascii="Segoe UI" w:eastAsia="Times New Roman" w:hAnsi="Segoe UI" w:cs="Segoe UI"/>
          <w:color w:val="FF0000"/>
          <w:sz w:val="24"/>
          <w:szCs w:val="24"/>
          <w:lang w:eastAsia="ru-RU"/>
        </w:rPr>
        <w:t>) → </w:t>
      </w:r>
      <w:r w:rsidRPr="00927EAD">
        <w:rPr>
          <w:rFonts w:ascii="Segoe UI" w:eastAsia="Times New Roman" w:hAnsi="Segoe UI" w:cs="Segoe UI"/>
          <w:b/>
          <w:bCs/>
          <w:color w:val="FF0000"/>
          <w:sz w:val="24"/>
          <w:szCs w:val="24"/>
          <w:lang w:eastAsia="ru-RU"/>
        </w:rPr>
        <w:t>размер</w:t>
      </w:r>
      <w:r w:rsidRPr="00927EAD">
        <w:rPr>
          <w:rFonts w:ascii="Segoe UI" w:eastAsia="Times New Roman" w:hAnsi="Segoe UI" w:cs="Segoe UI"/>
          <w:color w:val="FF0000"/>
          <w:sz w:val="24"/>
          <w:szCs w:val="24"/>
          <w:lang w:eastAsia="ru-RU"/>
        </w:rPr>
        <w:t> (</w:t>
      </w:r>
      <w:proofErr w:type="spellStart"/>
      <w:r w:rsidRPr="00927EAD">
        <w:rPr>
          <w:rFonts w:ascii="Segoe UI" w:eastAsia="Times New Roman" w:hAnsi="Segoe UI" w:cs="Segoe UI"/>
          <w:color w:val="FF0000"/>
          <w:sz w:val="24"/>
          <w:szCs w:val="24"/>
          <w:lang w:eastAsia="ru-RU"/>
        </w:rPr>
        <w:t>tall</w:t>
      </w:r>
      <w:proofErr w:type="spellEnd"/>
      <w:r w:rsidRPr="00927EAD">
        <w:rPr>
          <w:rFonts w:ascii="Segoe UI" w:eastAsia="Times New Roman" w:hAnsi="Segoe UI" w:cs="Segoe UI"/>
          <w:color w:val="FF0000"/>
          <w:sz w:val="24"/>
          <w:szCs w:val="24"/>
          <w:lang w:eastAsia="ru-RU"/>
        </w:rPr>
        <w:t xml:space="preserve">, </w:t>
      </w:r>
      <w:proofErr w:type="spellStart"/>
      <w:r w:rsidRPr="00927EAD">
        <w:rPr>
          <w:rFonts w:ascii="Segoe UI" w:eastAsia="Times New Roman" w:hAnsi="Segoe UI" w:cs="Segoe UI"/>
          <w:color w:val="FF0000"/>
          <w:sz w:val="24"/>
          <w:szCs w:val="24"/>
          <w:lang w:eastAsia="ru-RU"/>
        </w:rPr>
        <w:t>short</w:t>
      </w:r>
      <w:proofErr w:type="spellEnd"/>
      <w:r w:rsidRPr="00927EAD">
        <w:rPr>
          <w:rFonts w:ascii="Segoe UI" w:eastAsia="Times New Roman" w:hAnsi="Segoe UI" w:cs="Segoe UI"/>
          <w:color w:val="FF0000"/>
          <w:sz w:val="24"/>
          <w:szCs w:val="24"/>
          <w:lang w:eastAsia="ru-RU"/>
        </w:rPr>
        <w:t>) → </w:t>
      </w:r>
      <w:r w:rsidRPr="00927EAD">
        <w:rPr>
          <w:rFonts w:ascii="Segoe UI" w:eastAsia="Times New Roman" w:hAnsi="Segoe UI" w:cs="Segoe UI"/>
          <w:b/>
          <w:bCs/>
          <w:color w:val="FF0000"/>
          <w:sz w:val="24"/>
          <w:szCs w:val="24"/>
          <w:lang w:eastAsia="ru-RU"/>
        </w:rPr>
        <w:t>возраст</w:t>
      </w:r>
      <w:r w:rsidRPr="00927EAD">
        <w:rPr>
          <w:rFonts w:ascii="Segoe UI" w:eastAsia="Times New Roman" w:hAnsi="Segoe UI" w:cs="Segoe UI"/>
          <w:color w:val="FF0000"/>
          <w:sz w:val="24"/>
          <w:szCs w:val="24"/>
          <w:lang w:eastAsia="ru-RU"/>
        </w:rPr>
        <w:t> (</w:t>
      </w:r>
      <w:proofErr w:type="spellStart"/>
      <w:r w:rsidRPr="00927EAD">
        <w:rPr>
          <w:rFonts w:ascii="Segoe UI" w:eastAsia="Times New Roman" w:hAnsi="Segoe UI" w:cs="Segoe UI"/>
          <w:color w:val="FF0000"/>
          <w:sz w:val="24"/>
          <w:szCs w:val="24"/>
          <w:lang w:eastAsia="ru-RU"/>
        </w:rPr>
        <w:t>young</w:t>
      </w:r>
      <w:proofErr w:type="spellEnd"/>
      <w:r w:rsidRPr="00927EAD">
        <w:rPr>
          <w:rFonts w:ascii="Segoe UI" w:eastAsia="Times New Roman" w:hAnsi="Segoe UI" w:cs="Segoe UI"/>
          <w:color w:val="FF0000"/>
          <w:sz w:val="24"/>
          <w:szCs w:val="24"/>
          <w:lang w:eastAsia="ru-RU"/>
        </w:rPr>
        <w:t xml:space="preserve">, </w:t>
      </w:r>
      <w:proofErr w:type="spellStart"/>
      <w:r w:rsidRPr="00927EAD">
        <w:rPr>
          <w:rFonts w:ascii="Segoe UI" w:eastAsia="Times New Roman" w:hAnsi="Segoe UI" w:cs="Segoe UI"/>
          <w:color w:val="FF0000"/>
          <w:sz w:val="24"/>
          <w:szCs w:val="24"/>
          <w:lang w:eastAsia="ru-RU"/>
        </w:rPr>
        <w:t>old</w:t>
      </w:r>
      <w:proofErr w:type="spellEnd"/>
      <w:r w:rsidRPr="00927EAD">
        <w:rPr>
          <w:rFonts w:ascii="Segoe UI" w:eastAsia="Times New Roman" w:hAnsi="Segoe UI" w:cs="Segoe UI"/>
          <w:color w:val="FF0000"/>
          <w:sz w:val="24"/>
          <w:szCs w:val="24"/>
          <w:lang w:eastAsia="ru-RU"/>
        </w:rPr>
        <w:t>) → </w:t>
      </w:r>
      <w:r w:rsidRPr="00927EAD">
        <w:rPr>
          <w:rFonts w:ascii="Segoe UI" w:eastAsia="Times New Roman" w:hAnsi="Segoe UI" w:cs="Segoe UI"/>
          <w:b/>
          <w:bCs/>
          <w:color w:val="FF0000"/>
          <w:sz w:val="24"/>
          <w:szCs w:val="24"/>
          <w:lang w:eastAsia="ru-RU"/>
        </w:rPr>
        <w:t>форма</w:t>
      </w:r>
      <w:r w:rsidRPr="00927EAD">
        <w:rPr>
          <w:rFonts w:ascii="Segoe UI" w:eastAsia="Times New Roman" w:hAnsi="Segoe UI" w:cs="Segoe UI"/>
          <w:color w:val="FF0000"/>
          <w:sz w:val="24"/>
          <w:szCs w:val="24"/>
          <w:lang w:eastAsia="ru-RU"/>
        </w:rPr>
        <w:t> (</w:t>
      </w:r>
      <w:proofErr w:type="spellStart"/>
      <w:r w:rsidRPr="00927EAD">
        <w:rPr>
          <w:rFonts w:ascii="Segoe UI" w:eastAsia="Times New Roman" w:hAnsi="Segoe UI" w:cs="Segoe UI"/>
          <w:color w:val="FF0000"/>
          <w:sz w:val="24"/>
          <w:szCs w:val="24"/>
          <w:lang w:eastAsia="ru-RU"/>
        </w:rPr>
        <w:t>round</w:t>
      </w:r>
      <w:proofErr w:type="spellEnd"/>
      <w:r w:rsidRPr="00927EAD">
        <w:rPr>
          <w:rFonts w:ascii="Segoe UI" w:eastAsia="Times New Roman" w:hAnsi="Segoe UI" w:cs="Segoe UI"/>
          <w:color w:val="FF0000"/>
          <w:sz w:val="24"/>
          <w:szCs w:val="24"/>
          <w:lang w:eastAsia="ru-RU"/>
        </w:rPr>
        <w:t>, square) → </w:t>
      </w:r>
      <w:r w:rsidRPr="00927EAD">
        <w:rPr>
          <w:rFonts w:ascii="Segoe UI" w:eastAsia="Times New Roman" w:hAnsi="Segoe UI" w:cs="Segoe UI"/>
          <w:b/>
          <w:bCs/>
          <w:color w:val="FF0000"/>
          <w:sz w:val="24"/>
          <w:szCs w:val="24"/>
          <w:lang w:eastAsia="ru-RU"/>
        </w:rPr>
        <w:t>цвет</w:t>
      </w:r>
      <w:r w:rsidRPr="00927EAD">
        <w:rPr>
          <w:rFonts w:ascii="Segoe UI" w:eastAsia="Times New Roman" w:hAnsi="Segoe UI" w:cs="Segoe UI"/>
          <w:color w:val="FF0000"/>
          <w:sz w:val="24"/>
          <w:szCs w:val="24"/>
          <w:lang w:eastAsia="ru-RU"/>
        </w:rPr>
        <w:t> (</w:t>
      </w:r>
      <w:proofErr w:type="spellStart"/>
      <w:r w:rsidRPr="00927EAD">
        <w:rPr>
          <w:rFonts w:ascii="Segoe UI" w:eastAsia="Times New Roman" w:hAnsi="Segoe UI" w:cs="Segoe UI"/>
          <w:color w:val="FF0000"/>
          <w:sz w:val="24"/>
          <w:szCs w:val="24"/>
          <w:lang w:eastAsia="ru-RU"/>
        </w:rPr>
        <w:t>fair</w:t>
      </w:r>
      <w:proofErr w:type="spellEnd"/>
      <w:r w:rsidRPr="00927EAD">
        <w:rPr>
          <w:rFonts w:ascii="Segoe UI" w:eastAsia="Times New Roman" w:hAnsi="Segoe UI" w:cs="Segoe UI"/>
          <w:color w:val="FF0000"/>
          <w:sz w:val="24"/>
          <w:szCs w:val="24"/>
          <w:lang w:eastAsia="ru-RU"/>
        </w:rPr>
        <w:t xml:space="preserve">, </w:t>
      </w:r>
      <w:proofErr w:type="spellStart"/>
      <w:r w:rsidRPr="00927EAD">
        <w:rPr>
          <w:rFonts w:ascii="Segoe UI" w:eastAsia="Times New Roman" w:hAnsi="Segoe UI" w:cs="Segoe UI"/>
          <w:color w:val="FF0000"/>
          <w:sz w:val="24"/>
          <w:szCs w:val="24"/>
          <w:lang w:eastAsia="ru-RU"/>
        </w:rPr>
        <w:t>dark</w:t>
      </w:r>
      <w:proofErr w:type="spellEnd"/>
      <w:r w:rsidRPr="00927EAD">
        <w:rPr>
          <w:rFonts w:ascii="Segoe UI" w:eastAsia="Times New Roman" w:hAnsi="Segoe UI" w:cs="Segoe UI"/>
          <w:color w:val="FF0000"/>
          <w:sz w:val="24"/>
          <w:szCs w:val="24"/>
          <w:lang w:eastAsia="ru-RU"/>
        </w:rPr>
        <w:t>) → </w:t>
      </w:r>
      <w:r w:rsidRPr="00927EAD">
        <w:rPr>
          <w:rFonts w:ascii="Segoe UI" w:eastAsia="Times New Roman" w:hAnsi="Segoe UI" w:cs="Segoe UI"/>
          <w:b/>
          <w:bCs/>
          <w:color w:val="FF0000"/>
          <w:sz w:val="24"/>
          <w:szCs w:val="24"/>
          <w:lang w:eastAsia="ru-RU"/>
        </w:rPr>
        <w:t>происхождение</w:t>
      </w:r>
      <w:r w:rsidRPr="00927EAD">
        <w:rPr>
          <w:rFonts w:ascii="Segoe UI" w:eastAsia="Times New Roman" w:hAnsi="Segoe UI" w:cs="Segoe UI"/>
          <w:color w:val="FF0000"/>
          <w:sz w:val="24"/>
          <w:szCs w:val="24"/>
          <w:lang w:eastAsia="ru-RU"/>
        </w:rPr>
        <w:t> (Russian, English) → </w:t>
      </w:r>
      <w:r w:rsidRPr="00927EAD">
        <w:rPr>
          <w:rFonts w:ascii="Segoe UI" w:eastAsia="Times New Roman" w:hAnsi="Segoe UI" w:cs="Segoe UI"/>
          <w:b/>
          <w:bCs/>
          <w:color w:val="FF0000"/>
          <w:sz w:val="24"/>
          <w:szCs w:val="24"/>
          <w:lang w:eastAsia="ru-RU"/>
        </w:rPr>
        <w:t>материал</w:t>
      </w:r>
      <w:r w:rsidRPr="00927EAD">
        <w:rPr>
          <w:rFonts w:ascii="Segoe UI" w:eastAsia="Times New Roman" w:hAnsi="Segoe UI" w:cs="Segoe UI"/>
          <w:color w:val="FF0000"/>
          <w:sz w:val="24"/>
          <w:szCs w:val="24"/>
          <w:lang w:eastAsia="ru-RU"/>
        </w:rPr>
        <w:t> (</w:t>
      </w:r>
      <w:proofErr w:type="spellStart"/>
      <w:r w:rsidRPr="00927EAD">
        <w:rPr>
          <w:rFonts w:ascii="Segoe UI" w:eastAsia="Times New Roman" w:hAnsi="Segoe UI" w:cs="Segoe UI"/>
          <w:color w:val="FF0000"/>
          <w:sz w:val="24"/>
          <w:szCs w:val="24"/>
          <w:lang w:eastAsia="ru-RU"/>
        </w:rPr>
        <w:t>wooden</w:t>
      </w:r>
      <w:proofErr w:type="spellEnd"/>
      <w:r w:rsidRPr="00927EAD">
        <w:rPr>
          <w:rFonts w:ascii="Segoe UI" w:eastAsia="Times New Roman" w:hAnsi="Segoe UI" w:cs="Segoe UI"/>
          <w:color w:val="FF0000"/>
          <w:sz w:val="24"/>
          <w:szCs w:val="24"/>
          <w:lang w:eastAsia="ru-RU"/>
        </w:rPr>
        <w:t xml:space="preserve">, </w:t>
      </w:r>
      <w:proofErr w:type="spellStart"/>
      <w:r w:rsidRPr="00927EAD">
        <w:rPr>
          <w:rFonts w:ascii="Segoe UI" w:eastAsia="Times New Roman" w:hAnsi="Segoe UI" w:cs="Segoe UI"/>
          <w:color w:val="FF0000"/>
          <w:sz w:val="24"/>
          <w:szCs w:val="24"/>
          <w:lang w:eastAsia="ru-RU"/>
        </w:rPr>
        <w:t>silk</w:t>
      </w:r>
      <w:proofErr w:type="spellEnd"/>
      <w:r w:rsidRPr="00927EAD">
        <w:rPr>
          <w:rFonts w:ascii="Segoe UI" w:eastAsia="Times New Roman" w:hAnsi="Segoe UI" w:cs="Segoe UI"/>
          <w:color w:val="FF0000"/>
          <w:sz w:val="24"/>
          <w:szCs w:val="24"/>
          <w:lang w:eastAsia="ru-RU"/>
        </w:rPr>
        <w:t>).</w:t>
      </w:r>
    </w:p>
    <w:p w:rsidR="00927EAD" w:rsidRPr="00927EAD" w:rsidRDefault="00927EAD" w:rsidP="00927EAD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FF0000"/>
          <w:sz w:val="24"/>
          <w:szCs w:val="24"/>
          <w:lang w:eastAsia="ru-RU"/>
        </w:rPr>
      </w:pPr>
      <w:r w:rsidRPr="00927EAD">
        <w:rPr>
          <w:rFonts w:ascii="Segoe UI" w:eastAsia="Times New Roman" w:hAnsi="Segoe UI" w:cs="Segoe UI"/>
          <w:color w:val="FF0000"/>
          <w:sz w:val="24"/>
          <w:szCs w:val="24"/>
          <w:lang w:eastAsia="ru-RU"/>
        </w:rPr>
        <w:t>Например</w:t>
      </w:r>
      <w:r w:rsidRPr="00927EAD">
        <w:rPr>
          <w:rFonts w:ascii="Segoe UI" w:eastAsia="Times New Roman" w:hAnsi="Segoe UI" w:cs="Segoe UI"/>
          <w:color w:val="FF0000"/>
          <w:sz w:val="24"/>
          <w:szCs w:val="24"/>
          <w:lang w:val="en-US" w:eastAsia="ru-RU"/>
        </w:rPr>
        <w:t>: </w:t>
      </w:r>
      <w:r w:rsidRPr="00927EAD">
        <w:rPr>
          <w:rFonts w:ascii="Segoe UI" w:eastAsia="Times New Roman" w:hAnsi="Segoe UI" w:cs="Segoe UI"/>
          <w:i/>
          <w:iCs/>
          <w:color w:val="FF0000"/>
          <w:sz w:val="24"/>
          <w:szCs w:val="24"/>
          <w:lang w:val="en-US" w:eastAsia="ru-RU"/>
        </w:rPr>
        <w:t>a tall young fair-haired girl</w:t>
      </w:r>
      <w:r w:rsidRPr="00927EAD">
        <w:rPr>
          <w:rFonts w:ascii="Segoe UI" w:eastAsia="Times New Roman" w:hAnsi="Segoe UI" w:cs="Segoe UI"/>
          <w:color w:val="FF0000"/>
          <w:sz w:val="24"/>
          <w:szCs w:val="24"/>
          <w:lang w:val="en-US" w:eastAsia="ru-RU"/>
        </w:rPr>
        <w:t> (</w:t>
      </w:r>
      <w:r w:rsidRPr="00927EAD">
        <w:rPr>
          <w:rFonts w:ascii="Segoe UI" w:eastAsia="Times New Roman" w:hAnsi="Segoe UI" w:cs="Segoe UI"/>
          <w:color w:val="FF0000"/>
          <w:sz w:val="24"/>
          <w:szCs w:val="24"/>
          <w:lang w:eastAsia="ru-RU"/>
        </w:rPr>
        <w:t>не</w:t>
      </w:r>
      <w:r w:rsidRPr="00927EAD">
        <w:rPr>
          <w:rFonts w:ascii="Segoe UI" w:eastAsia="Times New Roman" w:hAnsi="Segoe UI" w:cs="Segoe UI"/>
          <w:color w:val="FF0000"/>
          <w:sz w:val="24"/>
          <w:szCs w:val="24"/>
          <w:lang w:val="en-US" w:eastAsia="ru-RU"/>
        </w:rPr>
        <w:t> </w:t>
      </w:r>
      <w:r w:rsidRPr="00927EAD">
        <w:rPr>
          <w:rFonts w:ascii="Segoe UI" w:eastAsia="Times New Roman" w:hAnsi="Segoe UI" w:cs="Segoe UI"/>
          <w:i/>
          <w:iCs/>
          <w:color w:val="FF0000"/>
          <w:sz w:val="24"/>
          <w:szCs w:val="24"/>
          <w:lang w:val="en-US" w:eastAsia="ru-RU"/>
        </w:rPr>
        <w:t>a fair-haired young tall girl</w:t>
      </w:r>
      <w:r w:rsidRPr="00927EAD">
        <w:rPr>
          <w:rFonts w:ascii="Segoe UI" w:eastAsia="Times New Roman" w:hAnsi="Segoe UI" w:cs="Segoe UI"/>
          <w:color w:val="FF0000"/>
          <w:sz w:val="24"/>
          <w:szCs w:val="24"/>
          <w:lang w:val="en-US" w:eastAsia="ru-RU"/>
        </w:rPr>
        <w:t>).</w:t>
      </w:r>
      <w:r w:rsidRPr="00927EAD">
        <w:rPr>
          <w:rFonts w:ascii="Segoe UI" w:eastAsia="Times New Roman" w:hAnsi="Segoe UI" w:cs="Segoe UI"/>
          <w:color w:val="FF0000"/>
          <w:sz w:val="24"/>
          <w:szCs w:val="24"/>
          <w:lang w:val="en-US" w:eastAsia="ru-RU"/>
        </w:rPr>
        <w:br/>
      </w:r>
      <w:r w:rsidRPr="00927EAD">
        <w:rPr>
          <w:rFonts w:ascii="Segoe UI" w:eastAsia="Times New Roman" w:hAnsi="Segoe UI" w:cs="Segoe UI"/>
          <w:color w:val="FF0000"/>
          <w:sz w:val="24"/>
          <w:szCs w:val="24"/>
          <w:lang w:eastAsia="ru-RU"/>
        </w:rPr>
        <w:t>В описаниях людей обычно используют ограниченный набор категорий, но это правило полезно запомнить для более сложных конструкций.</w:t>
      </w:r>
    </w:p>
    <w:p w:rsidR="00927EAD" w:rsidRPr="00927EAD" w:rsidRDefault="00927EAD" w:rsidP="00927EAD">
      <w:pPr>
        <w:shd w:val="clear" w:color="auto" w:fill="FFFFFF"/>
        <w:spacing w:before="90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FB62C9" w:rsidRDefault="00FB62C9" w:rsidP="00FB62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FB62C9" w:rsidRPr="00FB62C9" w:rsidRDefault="00FB62C9" w:rsidP="00FB62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 xml:space="preserve">3. </w:t>
      </w:r>
      <w:r w:rsidRPr="00FB62C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Степени сравнения прилагательных и наречий (упр. 2, стр. 16)</w:t>
      </w:r>
    </w:p>
    <w:p w:rsidR="00FB62C9" w:rsidRPr="00FB62C9" w:rsidRDefault="00FB62C9" w:rsidP="00FB62C9">
      <w:pPr>
        <w:pStyle w:val="a5"/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B62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Изучи таблицу в упражнении 2 – там показано, как образуются сравнительная и превосходная степени прилагательных и наречий (односложные, двусложные, многосложные, исключения).</w:t>
      </w:r>
    </w:p>
    <w:p w:rsidR="00FB62C9" w:rsidRPr="00FB62C9" w:rsidRDefault="00FB62C9" w:rsidP="00FB62C9">
      <w:pPr>
        <w:pStyle w:val="a5"/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B62C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Запиши в тетрадь правило</w:t>
      </w:r>
      <w:r w:rsidRPr="00FB62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(кратко, своими словами) и </w:t>
      </w:r>
      <w:r w:rsidRPr="00FB62C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примеры</w:t>
      </w:r>
      <w:r w:rsidRPr="00FB62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для каждого способа образования (например: </w:t>
      </w:r>
      <w:proofErr w:type="spellStart"/>
      <w:r w:rsidRPr="00FB62C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tall</w:t>
      </w:r>
      <w:proofErr w:type="spellEnd"/>
      <w:r w:rsidRPr="00FB62C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– </w:t>
      </w:r>
      <w:proofErr w:type="spellStart"/>
      <w:r w:rsidRPr="00FB62C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taller</w:t>
      </w:r>
      <w:proofErr w:type="spellEnd"/>
      <w:r w:rsidRPr="00FB62C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– the tallest; interesting – </w:t>
      </w:r>
      <w:proofErr w:type="spellStart"/>
      <w:r w:rsidRPr="00FB62C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more</w:t>
      </w:r>
      <w:proofErr w:type="spellEnd"/>
      <w:r w:rsidRPr="00FB62C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interesting – the most interesting; </w:t>
      </w:r>
      <w:proofErr w:type="spellStart"/>
      <w:r w:rsidRPr="00FB62C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well</w:t>
      </w:r>
      <w:proofErr w:type="spellEnd"/>
      <w:r w:rsidRPr="00FB62C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– </w:t>
      </w:r>
      <w:proofErr w:type="spellStart"/>
      <w:r w:rsidRPr="00FB62C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better</w:t>
      </w:r>
      <w:proofErr w:type="spellEnd"/>
      <w:r w:rsidRPr="00FB62C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– the </w:t>
      </w:r>
      <w:proofErr w:type="spellStart"/>
      <w:r w:rsidRPr="00FB62C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best</w:t>
      </w:r>
      <w:proofErr w:type="spellEnd"/>
      <w:r w:rsidRPr="00FB62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</w:t>
      </w:r>
    </w:p>
    <w:p w:rsidR="00FB62C9" w:rsidRPr="00FB62C9" w:rsidRDefault="00FB62C9" w:rsidP="00FB62C9">
      <w:pPr>
        <w:pStyle w:val="a5"/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B62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Выполни </w:t>
      </w:r>
      <w:r w:rsidRPr="00FB62C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упражнение 3 (стр. 16)</w:t>
      </w:r>
      <w:r w:rsidRPr="00FB62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там даны картинки людей и список прилагательных. Нужно </w:t>
      </w:r>
      <w:r w:rsidRPr="00FB62C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сравнить людей</w:t>
      </w:r>
      <w:r w:rsidRPr="00FB62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используя эти прилагательные и степени сравнения.</w:t>
      </w:r>
    </w:p>
    <w:p w:rsidR="00FB62C9" w:rsidRPr="00FB62C9" w:rsidRDefault="00FB62C9" w:rsidP="00FB62C9">
      <w:pPr>
        <w:pStyle w:val="a5"/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FB62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Так как работаешь один, напиши </w:t>
      </w:r>
      <w:r w:rsidRPr="00FB62C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менее 5 предложений</w:t>
      </w:r>
      <w:r w:rsidRPr="00FB62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 разными сравнениями (например:</w:t>
      </w:r>
      <w:proofErr w:type="gramEnd"/>
      <w:r w:rsidRPr="00FB62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proofErr w:type="spellStart"/>
      <w:proofErr w:type="gramStart"/>
      <w:r w:rsidRPr="00FB62C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Sue</w:t>
      </w:r>
      <w:proofErr w:type="spellEnd"/>
      <w:r w:rsidRPr="00FB62C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is </w:t>
      </w:r>
      <w:proofErr w:type="spellStart"/>
      <w:r w:rsidRPr="00FB62C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slimmer</w:t>
      </w:r>
      <w:proofErr w:type="spellEnd"/>
      <w:r w:rsidRPr="00FB62C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FB62C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than</w:t>
      </w:r>
      <w:proofErr w:type="spellEnd"/>
      <w:r w:rsidRPr="00FB62C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FB62C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Sarah</w:t>
      </w:r>
      <w:proofErr w:type="spellEnd"/>
      <w:r w:rsidRPr="00FB62C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, </w:t>
      </w:r>
      <w:proofErr w:type="spellStart"/>
      <w:r w:rsidRPr="00FB62C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but</w:t>
      </w:r>
      <w:proofErr w:type="spellEnd"/>
      <w:r w:rsidRPr="00FB62C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FB62C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Sally</w:t>
      </w:r>
      <w:proofErr w:type="spellEnd"/>
      <w:r w:rsidRPr="00FB62C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is the </w:t>
      </w:r>
      <w:proofErr w:type="spellStart"/>
      <w:r w:rsidRPr="00FB62C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slimmest</w:t>
      </w:r>
      <w:proofErr w:type="spellEnd"/>
      <w:r w:rsidRPr="00FB62C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.</w:t>
      </w:r>
      <w:r w:rsidRPr="00FB62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</w:t>
      </w:r>
      <w:proofErr w:type="gramEnd"/>
      <w:r w:rsidRPr="00FB62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Запиши их в тетрадь.</w:t>
      </w:r>
    </w:p>
    <w:p w:rsidR="00FB62C9" w:rsidRPr="00FB62C9" w:rsidRDefault="00FB62C9" w:rsidP="00FB62C9">
      <w:pPr>
        <w:pStyle w:val="a5"/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B62C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Проверь себя:</w:t>
      </w:r>
      <w:r w:rsidRPr="00FB62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посмотри на образец диалога в учебнике (он дан после задания). Твои предложения должны быть похожи по структуре.</w:t>
      </w:r>
    </w:p>
    <w:p w:rsidR="00FB62C9" w:rsidRPr="00FB62C9" w:rsidRDefault="00FB62C9" w:rsidP="00FB62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FB62C9" w:rsidRPr="00FB62C9" w:rsidRDefault="00FB62C9" w:rsidP="00FB62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B62C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Домашнее задание</w:t>
      </w:r>
    </w:p>
    <w:p w:rsidR="00FB62C9" w:rsidRPr="00FB62C9" w:rsidRDefault="00FB62C9" w:rsidP="00FB62C9">
      <w:pPr>
        <w:pStyle w:val="a5"/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B62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Открой страницу 17. Выполни </w:t>
      </w:r>
      <w:r w:rsidRPr="00FB62C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упр. 9a и 9b</w:t>
      </w:r>
      <w:r w:rsidRPr="00FB62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(там даны идиомы, связанные с частями тела и описанием людей).</w:t>
      </w:r>
    </w:p>
    <w:p w:rsidR="00FB62C9" w:rsidRPr="00FB62C9" w:rsidRDefault="00FB62C9" w:rsidP="00FB62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B62C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9a:</w:t>
      </w:r>
      <w:r w:rsidRPr="00FB62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прочитай идиомы и их значения, выучи их.</w:t>
      </w:r>
    </w:p>
    <w:p w:rsidR="00FB62C9" w:rsidRPr="00FB62C9" w:rsidRDefault="00FB62C9" w:rsidP="00FB62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B62C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9b:</w:t>
      </w:r>
      <w:r w:rsidRPr="00FB62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выполни задание – заполни пропуски в предложениях подходящими идиомами. Запиши ответы в тетрадь.</w:t>
      </w:r>
    </w:p>
    <w:p w:rsidR="00FB62C9" w:rsidRDefault="00FB62C9" w:rsidP="00FB62C9">
      <w:pPr>
        <w:pStyle w:val="a5"/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B62C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Дополнительное задание:</w:t>
      </w:r>
      <w:r w:rsidRPr="00FB62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опиши </w:t>
      </w:r>
      <w:r w:rsidRPr="00FB62C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одного из своих одноклассников</w:t>
      </w:r>
      <w:r w:rsidRPr="00FB62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(или друга/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B62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родственника), используя новую лексику из упр. 1 и степени сравнения (если нужно сравнить с кем-то). Запиши описание в тетрадь (5–7 предложений).</w:t>
      </w:r>
    </w:p>
    <w:p w:rsidR="00927EAD" w:rsidRDefault="00927EAD" w:rsidP="00927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927EAD" w:rsidRPr="00927EAD" w:rsidRDefault="00927EAD" w:rsidP="00927EAD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>
        <w:rPr>
          <w:rStyle w:val="a3"/>
          <w:color w:val="FF0000"/>
        </w:rPr>
        <w:t xml:space="preserve">NB! для домашнего задания. </w:t>
      </w:r>
      <w:r w:rsidRPr="00927EAD">
        <w:rPr>
          <w:color w:val="FF0000"/>
        </w:rPr>
        <w:t>Идиомы с частями тела – это устойчивые выражения, которые нельзя переводить дословно. Например:</w:t>
      </w:r>
    </w:p>
    <w:p w:rsidR="00927EAD" w:rsidRPr="00927EAD" w:rsidRDefault="00927EAD" w:rsidP="00927EAD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927EAD">
        <w:rPr>
          <w:rStyle w:val="a4"/>
          <w:color w:val="FF0000"/>
        </w:rPr>
        <w:t xml:space="preserve">to have a </w:t>
      </w:r>
      <w:proofErr w:type="spellStart"/>
      <w:r w:rsidRPr="00927EAD">
        <w:rPr>
          <w:rStyle w:val="a4"/>
          <w:color w:val="FF0000"/>
        </w:rPr>
        <w:t>sweet</w:t>
      </w:r>
      <w:proofErr w:type="spellEnd"/>
      <w:r w:rsidRPr="00927EAD">
        <w:rPr>
          <w:rStyle w:val="a4"/>
          <w:color w:val="FF0000"/>
        </w:rPr>
        <w:t xml:space="preserve"> </w:t>
      </w:r>
      <w:proofErr w:type="spellStart"/>
      <w:r w:rsidRPr="00927EAD">
        <w:rPr>
          <w:rStyle w:val="a4"/>
          <w:color w:val="FF0000"/>
        </w:rPr>
        <w:t>tooth</w:t>
      </w:r>
      <w:proofErr w:type="spellEnd"/>
      <w:r w:rsidRPr="00927EAD">
        <w:rPr>
          <w:color w:val="FF0000"/>
        </w:rPr>
        <w:t> – любить сладкое (а не «иметь сладкий зуб»).</w:t>
      </w:r>
    </w:p>
    <w:p w:rsidR="00927EAD" w:rsidRPr="00927EAD" w:rsidRDefault="00927EAD" w:rsidP="00927EAD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927EAD">
        <w:rPr>
          <w:rStyle w:val="a4"/>
          <w:color w:val="FF0000"/>
        </w:rPr>
        <w:t xml:space="preserve">to be </w:t>
      </w:r>
      <w:proofErr w:type="spellStart"/>
      <w:r w:rsidRPr="00927EAD">
        <w:rPr>
          <w:rStyle w:val="a4"/>
          <w:color w:val="FF0000"/>
        </w:rPr>
        <w:t>all</w:t>
      </w:r>
      <w:proofErr w:type="spellEnd"/>
      <w:r w:rsidRPr="00927EAD">
        <w:rPr>
          <w:rStyle w:val="a4"/>
          <w:color w:val="FF0000"/>
        </w:rPr>
        <w:t xml:space="preserve"> </w:t>
      </w:r>
      <w:proofErr w:type="spellStart"/>
      <w:r w:rsidRPr="00927EAD">
        <w:rPr>
          <w:rStyle w:val="a4"/>
          <w:color w:val="FF0000"/>
        </w:rPr>
        <w:t>ears</w:t>
      </w:r>
      <w:proofErr w:type="spellEnd"/>
      <w:r w:rsidRPr="00927EAD">
        <w:rPr>
          <w:color w:val="FF0000"/>
        </w:rPr>
        <w:t> – внимательно слушать (а не «быть всем ухом»).</w:t>
      </w:r>
    </w:p>
    <w:p w:rsidR="00927EAD" w:rsidRPr="00927EAD" w:rsidRDefault="00927EAD" w:rsidP="00927EAD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  <w:lang w:val="en-US"/>
        </w:rPr>
      </w:pPr>
      <w:proofErr w:type="gramStart"/>
      <w:r w:rsidRPr="00927EAD">
        <w:rPr>
          <w:rStyle w:val="a4"/>
          <w:color w:val="FF0000"/>
          <w:lang w:val="en-US"/>
        </w:rPr>
        <w:t>to</w:t>
      </w:r>
      <w:proofErr w:type="gramEnd"/>
      <w:r w:rsidRPr="00927EAD">
        <w:rPr>
          <w:rStyle w:val="a4"/>
          <w:color w:val="FF0000"/>
          <w:lang w:val="en-US"/>
        </w:rPr>
        <w:t xml:space="preserve"> keep an eye on someone</w:t>
      </w:r>
      <w:r w:rsidRPr="00927EAD">
        <w:rPr>
          <w:color w:val="FF0000"/>
          <w:lang w:val="en-US"/>
        </w:rPr>
        <w:t xml:space="preserve"> – </w:t>
      </w:r>
      <w:r w:rsidRPr="00927EAD">
        <w:rPr>
          <w:color w:val="FF0000"/>
        </w:rPr>
        <w:t>присматривать</w:t>
      </w:r>
      <w:r w:rsidRPr="00927EAD">
        <w:rPr>
          <w:color w:val="FF0000"/>
          <w:lang w:val="en-US"/>
        </w:rPr>
        <w:t xml:space="preserve"> </w:t>
      </w:r>
      <w:r w:rsidRPr="00927EAD">
        <w:rPr>
          <w:color w:val="FF0000"/>
        </w:rPr>
        <w:t>за</w:t>
      </w:r>
      <w:r w:rsidRPr="00927EAD">
        <w:rPr>
          <w:color w:val="FF0000"/>
          <w:lang w:val="en-US"/>
        </w:rPr>
        <w:t xml:space="preserve"> </w:t>
      </w:r>
      <w:r w:rsidRPr="00927EAD">
        <w:rPr>
          <w:color w:val="FF0000"/>
        </w:rPr>
        <w:t>кем</w:t>
      </w:r>
      <w:r w:rsidRPr="00927EAD">
        <w:rPr>
          <w:color w:val="FF0000"/>
          <w:lang w:val="en-US"/>
        </w:rPr>
        <w:t>-</w:t>
      </w:r>
      <w:r w:rsidRPr="00927EAD">
        <w:rPr>
          <w:color w:val="FF0000"/>
        </w:rPr>
        <w:t>то</w:t>
      </w:r>
      <w:r w:rsidRPr="00927EAD">
        <w:rPr>
          <w:color w:val="FF0000"/>
          <w:lang w:val="en-US"/>
        </w:rPr>
        <w:t>.</w:t>
      </w:r>
    </w:p>
    <w:p w:rsidR="00927EAD" w:rsidRPr="00927EAD" w:rsidRDefault="00927EAD" w:rsidP="00927EAD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bookmarkStart w:id="0" w:name="_GoBack"/>
      <w:bookmarkEnd w:id="0"/>
      <w:r w:rsidRPr="00927EAD">
        <w:rPr>
          <w:color w:val="FF0000"/>
        </w:rPr>
        <w:t>При выполнении 9b сначала прочитай все предложения, чтобы понять контекст, и только потом вставляй идиомы.</w:t>
      </w:r>
    </w:p>
    <w:p w:rsidR="00927EAD" w:rsidRPr="00927EAD" w:rsidRDefault="00927EAD" w:rsidP="00927EAD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927EAD">
        <w:rPr>
          <w:color w:val="FF0000"/>
        </w:rPr>
        <w:t xml:space="preserve">При описании друга или родственника следуй той же структуре, что и в упр. 1: возраст → внешность → характер → интересы. </w:t>
      </w:r>
      <w:proofErr w:type="gramStart"/>
      <w:r w:rsidRPr="00927EAD">
        <w:rPr>
          <w:color w:val="FF0000"/>
        </w:rPr>
        <w:t>Используй степени сравнения, если хочешь сравнить этого человека с другими (например, </w:t>
      </w:r>
      <w:proofErr w:type="spellStart"/>
      <w:r w:rsidRPr="00927EAD">
        <w:rPr>
          <w:rStyle w:val="a4"/>
          <w:color w:val="FF0000"/>
        </w:rPr>
        <w:t>He</w:t>
      </w:r>
      <w:proofErr w:type="spellEnd"/>
      <w:r w:rsidRPr="00927EAD">
        <w:rPr>
          <w:rStyle w:val="a4"/>
          <w:color w:val="FF0000"/>
        </w:rPr>
        <w:t xml:space="preserve"> is </w:t>
      </w:r>
      <w:proofErr w:type="spellStart"/>
      <w:r w:rsidRPr="00927EAD">
        <w:rPr>
          <w:rStyle w:val="a4"/>
          <w:color w:val="FF0000"/>
        </w:rPr>
        <w:t>taller</w:t>
      </w:r>
      <w:proofErr w:type="spellEnd"/>
      <w:r w:rsidRPr="00927EAD">
        <w:rPr>
          <w:rStyle w:val="a4"/>
          <w:color w:val="FF0000"/>
        </w:rPr>
        <w:t xml:space="preserve"> </w:t>
      </w:r>
      <w:proofErr w:type="spellStart"/>
      <w:r w:rsidRPr="00927EAD">
        <w:rPr>
          <w:rStyle w:val="a4"/>
          <w:color w:val="FF0000"/>
        </w:rPr>
        <w:t>than</w:t>
      </w:r>
      <w:proofErr w:type="spellEnd"/>
      <w:r w:rsidRPr="00927EAD">
        <w:rPr>
          <w:rStyle w:val="a4"/>
          <w:color w:val="FF0000"/>
        </w:rPr>
        <w:t xml:space="preserve"> </w:t>
      </w:r>
      <w:proofErr w:type="spellStart"/>
      <w:r w:rsidRPr="00927EAD">
        <w:rPr>
          <w:rStyle w:val="a4"/>
          <w:color w:val="FF0000"/>
        </w:rPr>
        <w:t>me</w:t>
      </w:r>
      <w:proofErr w:type="spellEnd"/>
      <w:r w:rsidRPr="00927EAD">
        <w:rPr>
          <w:rStyle w:val="a4"/>
          <w:color w:val="FF0000"/>
        </w:rPr>
        <w:t>.</w:t>
      </w:r>
      <w:proofErr w:type="gramEnd"/>
      <w:r w:rsidRPr="00927EAD">
        <w:rPr>
          <w:rStyle w:val="a4"/>
          <w:color w:val="FF0000"/>
        </w:rPr>
        <w:t xml:space="preserve"> </w:t>
      </w:r>
      <w:proofErr w:type="spellStart"/>
      <w:proofErr w:type="gramStart"/>
      <w:r w:rsidRPr="00927EAD">
        <w:rPr>
          <w:rStyle w:val="a4"/>
          <w:color w:val="FF0000"/>
        </w:rPr>
        <w:t>She</w:t>
      </w:r>
      <w:proofErr w:type="spellEnd"/>
      <w:r w:rsidRPr="00927EAD">
        <w:rPr>
          <w:rStyle w:val="a4"/>
          <w:color w:val="FF0000"/>
        </w:rPr>
        <w:t xml:space="preserve"> is the most </w:t>
      </w:r>
      <w:proofErr w:type="spellStart"/>
      <w:r w:rsidRPr="00927EAD">
        <w:rPr>
          <w:rStyle w:val="a4"/>
          <w:color w:val="FF0000"/>
        </w:rPr>
        <w:t>generous</w:t>
      </w:r>
      <w:proofErr w:type="spellEnd"/>
      <w:r w:rsidRPr="00927EAD">
        <w:rPr>
          <w:rStyle w:val="a4"/>
          <w:color w:val="FF0000"/>
        </w:rPr>
        <w:t xml:space="preserve"> </w:t>
      </w:r>
      <w:proofErr w:type="spellStart"/>
      <w:r w:rsidRPr="00927EAD">
        <w:rPr>
          <w:rStyle w:val="a4"/>
          <w:color w:val="FF0000"/>
        </w:rPr>
        <w:t>person</w:t>
      </w:r>
      <w:proofErr w:type="spellEnd"/>
      <w:r w:rsidRPr="00927EAD">
        <w:rPr>
          <w:rStyle w:val="a4"/>
          <w:color w:val="FF0000"/>
        </w:rPr>
        <w:t xml:space="preserve"> I </w:t>
      </w:r>
      <w:proofErr w:type="spellStart"/>
      <w:r w:rsidRPr="00927EAD">
        <w:rPr>
          <w:rStyle w:val="a4"/>
          <w:color w:val="FF0000"/>
        </w:rPr>
        <w:t>know</w:t>
      </w:r>
      <w:proofErr w:type="spellEnd"/>
      <w:r w:rsidRPr="00927EAD">
        <w:rPr>
          <w:rStyle w:val="a4"/>
          <w:color w:val="FF0000"/>
        </w:rPr>
        <w:t>.</w:t>
      </w:r>
      <w:r w:rsidRPr="00927EAD">
        <w:rPr>
          <w:color w:val="FF0000"/>
        </w:rPr>
        <w:t>).</w:t>
      </w:r>
      <w:proofErr w:type="gramEnd"/>
    </w:p>
    <w:p w:rsidR="00FB62C9" w:rsidRDefault="00FB62C9" w:rsidP="00FB62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FB62C9" w:rsidRPr="00FB62C9" w:rsidRDefault="00FB62C9" w:rsidP="00FB62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B62C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Итог урока (рефлексия)</w:t>
      </w:r>
    </w:p>
    <w:p w:rsidR="00412A56" w:rsidRPr="00FB62C9" w:rsidRDefault="00FB62C9" w:rsidP="00FB62C9">
      <w:pPr>
        <w:pStyle w:val="a5"/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B62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Запиши в тетради </w:t>
      </w:r>
      <w:r w:rsidRPr="00FB62C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три новых слова</w:t>
      </w:r>
      <w:r w:rsidRPr="00FB62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 внешности или характере, которые ты запомнил лучше всего, и составь с ними </w:t>
      </w:r>
      <w:r w:rsidRPr="00FB62C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одно предложение</w:t>
      </w:r>
      <w:r w:rsidRPr="00FB62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(можно о себе или о ком-то известном).</w:t>
      </w:r>
    </w:p>
    <w:sectPr w:rsidR="00412A56" w:rsidRPr="00FB62C9" w:rsidSect="00411D4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38AE"/>
    <w:multiLevelType w:val="multilevel"/>
    <w:tmpl w:val="BDE8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8E06F0"/>
    <w:multiLevelType w:val="multilevel"/>
    <w:tmpl w:val="A12C9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B60417"/>
    <w:multiLevelType w:val="multilevel"/>
    <w:tmpl w:val="0C58D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1D27128"/>
    <w:multiLevelType w:val="hybridMultilevel"/>
    <w:tmpl w:val="AF247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090B41"/>
    <w:multiLevelType w:val="hybridMultilevel"/>
    <w:tmpl w:val="C0BA5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5B11E1"/>
    <w:multiLevelType w:val="hybridMultilevel"/>
    <w:tmpl w:val="1298A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BB5210"/>
    <w:multiLevelType w:val="multilevel"/>
    <w:tmpl w:val="DDF82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D87E4F"/>
    <w:multiLevelType w:val="multilevel"/>
    <w:tmpl w:val="0304E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055335"/>
    <w:multiLevelType w:val="hybridMultilevel"/>
    <w:tmpl w:val="B4E8C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3D1DD9"/>
    <w:multiLevelType w:val="hybridMultilevel"/>
    <w:tmpl w:val="8B189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973E45"/>
    <w:multiLevelType w:val="multilevel"/>
    <w:tmpl w:val="4CA4C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E401B8"/>
    <w:multiLevelType w:val="hybridMultilevel"/>
    <w:tmpl w:val="4E347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0E313A"/>
    <w:multiLevelType w:val="hybridMultilevel"/>
    <w:tmpl w:val="78EC6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8E16E0"/>
    <w:multiLevelType w:val="hybridMultilevel"/>
    <w:tmpl w:val="48789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7B3405"/>
    <w:multiLevelType w:val="hybridMultilevel"/>
    <w:tmpl w:val="B2841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E20119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2097E9C"/>
    <w:multiLevelType w:val="hybridMultilevel"/>
    <w:tmpl w:val="E6B8D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2B825BB"/>
    <w:multiLevelType w:val="hybridMultilevel"/>
    <w:tmpl w:val="407AF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AA3EAA"/>
    <w:multiLevelType w:val="hybridMultilevel"/>
    <w:tmpl w:val="B9102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4F90E35"/>
    <w:multiLevelType w:val="multilevel"/>
    <w:tmpl w:val="5A945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63F4A85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67E416C"/>
    <w:multiLevelType w:val="hybridMultilevel"/>
    <w:tmpl w:val="07A49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9D21E3"/>
    <w:multiLevelType w:val="hybridMultilevel"/>
    <w:tmpl w:val="3E26A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FB2A08"/>
    <w:multiLevelType w:val="hybridMultilevel"/>
    <w:tmpl w:val="4D0C2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0D57AA"/>
    <w:multiLevelType w:val="multilevel"/>
    <w:tmpl w:val="0C58D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6795140"/>
    <w:multiLevelType w:val="hybridMultilevel"/>
    <w:tmpl w:val="A072B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D33CFF"/>
    <w:multiLevelType w:val="hybridMultilevel"/>
    <w:tmpl w:val="99F0F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83E3558"/>
    <w:multiLevelType w:val="multilevel"/>
    <w:tmpl w:val="84BCA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C47171E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C581330"/>
    <w:multiLevelType w:val="hybridMultilevel"/>
    <w:tmpl w:val="307A2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CC57975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07433A3"/>
    <w:multiLevelType w:val="multilevel"/>
    <w:tmpl w:val="0C58D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2750D55"/>
    <w:multiLevelType w:val="hybridMultilevel"/>
    <w:tmpl w:val="6F709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4784C21"/>
    <w:multiLevelType w:val="hybridMultilevel"/>
    <w:tmpl w:val="AE5A6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4947CC4"/>
    <w:multiLevelType w:val="hybridMultilevel"/>
    <w:tmpl w:val="7346B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D50371"/>
    <w:multiLevelType w:val="hybridMultilevel"/>
    <w:tmpl w:val="75A25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BE938CC"/>
    <w:multiLevelType w:val="hybridMultilevel"/>
    <w:tmpl w:val="3B523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FD70921"/>
    <w:multiLevelType w:val="multilevel"/>
    <w:tmpl w:val="D25E0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FF173C1"/>
    <w:multiLevelType w:val="hybridMultilevel"/>
    <w:tmpl w:val="F64C5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3F448CF"/>
    <w:multiLevelType w:val="multilevel"/>
    <w:tmpl w:val="E24AC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8ED2890"/>
    <w:multiLevelType w:val="multilevel"/>
    <w:tmpl w:val="999EC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08267FE"/>
    <w:multiLevelType w:val="multilevel"/>
    <w:tmpl w:val="A12C9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2742447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2766E44"/>
    <w:multiLevelType w:val="hybridMultilevel"/>
    <w:tmpl w:val="DB109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7955F57"/>
    <w:multiLevelType w:val="multilevel"/>
    <w:tmpl w:val="0C58D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79F6001"/>
    <w:multiLevelType w:val="multilevel"/>
    <w:tmpl w:val="BDE8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99B044C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A8C0DF9"/>
    <w:multiLevelType w:val="multilevel"/>
    <w:tmpl w:val="5FB63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CEE18A3"/>
    <w:multiLevelType w:val="hybridMultilevel"/>
    <w:tmpl w:val="C88E7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1"/>
  </w:num>
  <w:num w:numId="3">
    <w:abstractNumId w:val="30"/>
  </w:num>
  <w:num w:numId="4">
    <w:abstractNumId w:val="46"/>
  </w:num>
  <w:num w:numId="5">
    <w:abstractNumId w:val="28"/>
  </w:num>
  <w:num w:numId="6">
    <w:abstractNumId w:val="15"/>
  </w:num>
  <w:num w:numId="7">
    <w:abstractNumId w:val="42"/>
  </w:num>
  <w:num w:numId="8">
    <w:abstractNumId w:val="20"/>
  </w:num>
  <w:num w:numId="9">
    <w:abstractNumId w:val="2"/>
  </w:num>
  <w:num w:numId="10">
    <w:abstractNumId w:val="17"/>
  </w:num>
  <w:num w:numId="11">
    <w:abstractNumId w:val="3"/>
  </w:num>
  <w:num w:numId="12">
    <w:abstractNumId w:val="38"/>
  </w:num>
  <w:num w:numId="13">
    <w:abstractNumId w:val="31"/>
  </w:num>
  <w:num w:numId="14">
    <w:abstractNumId w:val="44"/>
  </w:num>
  <w:num w:numId="15">
    <w:abstractNumId w:val="24"/>
  </w:num>
  <w:num w:numId="16">
    <w:abstractNumId w:val="45"/>
  </w:num>
  <w:num w:numId="17">
    <w:abstractNumId w:val="0"/>
  </w:num>
  <w:num w:numId="18">
    <w:abstractNumId w:val="37"/>
  </w:num>
  <w:num w:numId="19">
    <w:abstractNumId w:val="11"/>
  </w:num>
  <w:num w:numId="20">
    <w:abstractNumId w:val="12"/>
  </w:num>
  <w:num w:numId="21">
    <w:abstractNumId w:val="14"/>
  </w:num>
  <w:num w:numId="22">
    <w:abstractNumId w:val="33"/>
  </w:num>
  <w:num w:numId="23">
    <w:abstractNumId w:val="7"/>
  </w:num>
  <w:num w:numId="24">
    <w:abstractNumId w:val="35"/>
  </w:num>
  <w:num w:numId="25">
    <w:abstractNumId w:val="18"/>
  </w:num>
  <w:num w:numId="26">
    <w:abstractNumId w:val="21"/>
  </w:num>
  <w:num w:numId="27">
    <w:abstractNumId w:val="29"/>
  </w:num>
  <w:num w:numId="28">
    <w:abstractNumId w:val="40"/>
  </w:num>
  <w:num w:numId="29">
    <w:abstractNumId w:val="36"/>
  </w:num>
  <w:num w:numId="30">
    <w:abstractNumId w:val="16"/>
  </w:num>
  <w:num w:numId="31">
    <w:abstractNumId w:val="25"/>
  </w:num>
  <w:num w:numId="32">
    <w:abstractNumId w:val="43"/>
  </w:num>
  <w:num w:numId="33">
    <w:abstractNumId w:val="13"/>
  </w:num>
  <w:num w:numId="34">
    <w:abstractNumId w:val="48"/>
  </w:num>
  <w:num w:numId="35">
    <w:abstractNumId w:val="32"/>
  </w:num>
  <w:num w:numId="36">
    <w:abstractNumId w:val="6"/>
  </w:num>
  <w:num w:numId="37">
    <w:abstractNumId w:val="5"/>
  </w:num>
  <w:num w:numId="38">
    <w:abstractNumId w:val="9"/>
  </w:num>
  <w:num w:numId="39">
    <w:abstractNumId w:val="22"/>
  </w:num>
  <w:num w:numId="40">
    <w:abstractNumId w:val="34"/>
  </w:num>
  <w:num w:numId="41">
    <w:abstractNumId w:val="47"/>
  </w:num>
  <w:num w:numId="42">
    <w:abstractNumId w:val="26"/>
  </w:num>
  <w:num w:numId="43">
    <w:abstractNumId w:val="8"/>
  </w:num>
  <w:num w:numId="44">
    <w:abstractNumId w:val="23"/>
  </w:num>
  <w:num w:numId="45">
    <w:abstractNumId w:val="4"/>
  </w:num>
  <w:num w:numId="46">
    <w:abstractNumId w:val="39"/>
  </w:num>
  <w:num w:numId="47">
    <w:abstractNumId w:val="19"/>
  </w:num>
  <w:num w:numId="48">
    <w:abstractNumId w:val="27"/>
  </w:num>
  <w:num w:numId="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8DF"/>
    <w:rsid w:val="000100C9"/>
    <w:rsid w:val="0031670E"/>
    <w:rsid w:val="00411D45"/>
    <w:rsid w:val="00412A56"/>
    <w:rsid w:val="005F4BD3"/>
    <w:rsid w:val="006406B6"/>
    <w:rsid w:val="00927EAD"/>
    <w:rsid w:val="00AC6D5D"/>
    <w:rsid w:val="00B33A67"/>
    <w:rsid w:val="00B758DF"/>
    <w:rsid w:val="00FB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2026-08-04T05:42:00Z</dcterms:created>
  <dcterms:modified xsi:type="dcterms:W3CDTF">2026-08-31T18:56:00Z</dcterms:modified>
</cp:coreProperties>
</file>