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A2" w:rsidRPr="00551BA2" w:rsidRDefault="00411D45" w:rsidP="00551BA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551BA2">
        <w:rPr>
          <w:b/>
          <w:bCs/>
          <w:color w:val="0F1115"/>
        </w:rPr>
        <w:t>УРОК № 10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</w:t>
      </w:r>
      <w:r w:rsidR="00551BA2">
        <w:rPr>
          <w:b/>
          <w:bCs/>
          <w:color w:val="0F1115"/>
        </w:rPr>
        <w:t xml:space="preserve">                              </w:t>
      </w:r>
      <w:r>
        <w:rPr>
          <w:b/>
          <w:bCs/>
          <w:color w:val="0F1115"/>
        </w:rPr>
        <w:t xml:space="preserve">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551BA2" w:rsidRPr="00551BA2">
        <w:rPr>
          <w:b/>
          <w:bCs/>
          <w:color w:val="0F1115"/>
        </w:rPr>
        <w:t>Тема: Взаимоотношения в семье и с друзьями (общение по правилам)</w:t>
      </w:r>
    </w:p>
    <w:p w:rsidR="00551BA2" w:rsidRPr="00551BA2" w:rsidRDefault="00551BA2" w:rsidP="00551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551BA2" w:rsidRPr="00551BA2" w:rsidRDefault="00551BA2" w:rsidP="00551BA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21.</w:t>
      </w:r>
    </w:p>
    <w:p w:rsidR="00551BA2" w:rsidRPr="00551BA2" w:rsidRDefault="00551BA2" w:rsidP="00551BA2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узнаем, как принято общаться и вести себя в Великобритании, сравним с правилами этикета в нашей стране.</w:t>
      </w:r>
    </w:p>
    <w:p w:rsid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2E78CC">
        <w:rPr>
          <w:color w:val="FF0000"/>
        </w:rPr>
        <w:br/>
        <w:t>На этом уроке ты знакомишься с </w:t>
      </w:r>
      <w:r w:rsidRPr="002E78CC">
        <w:rPr>
          <w:rStyle w:val="a3"/>
          <w:color w:val="FF0000"/>
        </w:rPr>
        <w:t>социокультурными нормами</w:t>
      </w:r>
      <w:r w:rsidRPr="002E78CC">
        <w:rPr>
          <w:color w:val="FF0000"/>
        </w:rPr>
        <w:t> другой страны – Великобритании. Это важный аспект изучения языка, потому что знание этикета помогает избежать неловких ситуаций в реальном общении.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color w:val="FF0000"/>
        </w:rPr>
        <w:t>Ты не просто читаешь текст – ты </w:t>
      </w:r>
      <w:r w:rsidRPr="002E78CC">
        <w:rPr>
          <w:rStyle w:val="a3"/>
          <w:color w:val="FF0000"/>
        </w:rPr>
        <w:t>сравниваешь</w:t>
      </w:r>
      <w:r w:rsidRPr="002E78CC">
        <w:rPr>
          <w:color w:val="FF0000"/>
        </w:rPr>
        <w:t> британские правила поведения с тем, как принято у нас. Это развивает </w:t>
      </w:r>
      <w:r w:rsidRPr="002E78CC">
        <w:rPr>
          <w:rStyle w:val="a3"/>
          <w:color w:val="FF0000"/>
        </w:rPr>
        <w:t>социокультурную компетенцию</w:t>
      </w:r>
      <w:r w:rsidRPr="002E78CC">
        <w:rPr>
          <w:color w:val="FF0000"/>
        </w:rPr>
        <w:t> – умение ориентироваться в особенностях культуры других стран.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color w:val="FF0000"/>
        </w:rPr>
        <w:t>Обрати внимание на </w:t>
      </w:r>
      <w:r w:rsidRPr="002E78CC">
        <w:rPr>
          <w:rStyle w:val="a3"/>
          <w:color w:val="FF0000"/>
        </w:rPr>
        <w:t>реалии</w:t>
      </w:r>
      <w:r w:rsidRPr="002E78CC">
        <w:rPr>
          <w:color w:val="FF0000"/>
        </w:rPr>
        <w:t>: </w:t>
      </w:r>
      <w:proofErr w:type="spellStart"/>
      <w:r w:rsidRPr="002E78CC">
        <w:rPr>
          <w:rStyle w:val="a4"/>
          <w:color w:val="FF0000"/>
        </w:rPr>
        <w:t>small</w:t>
      </w:r>
      <w:proofErr w:type="spellEnd"/>
      <w:r w:rsidRPr="002E78CC">
        <w:rPr>
          <w:rStyle w:val="a4"/>
          <w:color w:val="FF0000"/>
        </w:rPr>
        <w:t xml:space="preserve"> </w:t>
      </w:r>
      <w:proofErr w:type="spellStart"/>
      <w:r w:rsidRPr="002E78CC">
        <w:rPr>
          <w:rStyle w:val="a4"/>
          <w:color w:val="FF0000"/>
        </w:rPr>
        <w:t>talk</w:t>
      </w:r>
      <w:proofErr w:type="spellEnd"/>
      <w:r w:rsidRPr="002E78CC">
        <w:rPr>
          <w:rStyle w:val="a4"/>
          <w:color w:val="FF0000"/>
        </w:rPr>
        <w:t xml:space="preserve">, </w:t>
      </w:r>
      <w:proofErr w:type="spellStart"/>
      <w:r w:rsidRPr="002E78CC">
        <w:rPr>
          <w:rStyle w:val="a4"/>
          <w:color w:val="FF0000"/>
        </w:rPr>
        <w:t>marital</w:t>
      </w:r>
      <w:proofErr w:type="spellEnd"/>
      <w:r w:rsidRPr="002E78CC">
        <w:rPr>
          <w:rStyle w:val="a4"/>
          <w:color w:val="FF0000"/>
        </w:rPr>
        <w:t xml:space="preserve"> </w:t>
      </w:r>
      <w:proofErr w:type="spellStart"/>
      <w:r w:rsidRPr="002E78CC">
        <w:rPr>
          <w:rStyle w:val="a4"/>
          <w:color w:val="FF0000"/>
        </w:rPr>
        <w:t>status</w:t>
      </w:r>
      <w:proofErr w:type="spellEnd"/>
      <w:r w:rsidRPr="002E78CC">
        <w:rPr>
          <w:rStyle w:val="a4"/>
          <w:color w:val="FF0000"/>
        </w:rPr>
        <w:t xml:space="preserve">, </w:t>
      </w:r>
      <w:proofErr w:type="spellStart"/>
      <w:r w:rsidRPr="002E78CC">
        <w:rPr>
          <w:rStyle w:val="a4"/>
          <w:color w:val="FF0000"/>
        </w:rPr>
        <w:t>hosts</w:t>
      </w:r>
      <w:proofErr w:type="spellEnd"/>
      <w:r w:rsidRPr="002E78CC">
        <w:rPr>
          <w:rStyle w:val="a4"/>
          <w:color w:val="FF0000"/>
        </w:rPr>
        <w:t xml:space="preserve">, </w:t>
      </w:r>
      <w:proofErr w:type="spellStart"/>
      <w:r w:rsidRPr="002E78CC">
        <w:rPr>
          <w:rStyle w:val="a4"/>
          <w:color w:val="FF0000"/>
        </w:rPr>
        <w:t>acceptable</w:t>
      </w:r>
      <w:proofErr w:type="spellEnd"/>
      <w:r w:rsidRPr="002E78CC">
        <w:rPr>
          <w:color w:val="FF0000"/>
        </w:rPr>
        <w:t> – эти слова отражают важные для британцев ценности (вежливость, уважение к личному пространству).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color w:val="FF0000"/>
        </w:rPr>
        <w:t>В упражнении 2 ты используешь </w:t>
      </w:r>
      <w:r w:rsidRPr="002E78CC">
        <w:rPr>
          <w:rStyle w:val="a3"/>
          <w:color w:val="FF0000"/>
        </w:rPr>
        <w:t>стратегию прогнозирования</w:t>
      </w:r>
      <w:r w:rsidRPr="002E78CC">
        <w:rPr>
          <w:color w:val="FF0000"/>
        </w:rPr>
        <w:t> – сначала предполагаешь, что делают британцы в разных ситуациях, а затем проверяешь свои догадки по тексту. Это полезный навык для чтения: он помогает быстрее понять текст и запомнить новую информацию.</w:t>
      </w:r>
    </w:p>
    <w:p w:rsidR="002E78CC" w:rsidRDefault="002E78CC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такое социальный этикет? (упр. 1, стр. 21)</w:t>
      </w:r>
    </w:p>
    <w:p w:rsidR="00551BA2" w:rsidRPr="00551BA2" w:rsidRDefault="00551BA2" w:rsidP="00551BA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вопрос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is social etiquette?</w:t>
      </w:r>
    </w:p>
    <w:p w:rsidR="00551BA2" w:rsidRPr="00551BA2" w:rsidRDefault="00551BA2" w:rsidP="00551BA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своё определение этого понятия (можно на русском или английском).</w:t>
      </w:r>
    </w:p>
    <w:p w:rsidR="00551BA2" w:rsidRPr="00551BA2" w:rsidRDefault="00551BA2" w:rsidP="00551BA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ниже дано правильное определение (из ключей):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Social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etiquette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is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customs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&amp;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rules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for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polite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behaviour.</w:t>
      </w:r>
    </w:p>
    <w:p w:rsidR="00551BA2" w:rsidRPr="00551BA2" w:rsidRDefault="00551BA2" w:rsidP="00551BA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это определение в тетрадь (если оно отличается от </w:t>
      </w:r>
      <w:proofErr w:type="gramStart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твоего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дополни).</w:t>
      </w:r>
    </w:p>
    <w:p w:rsid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Прогнозирование содержания текста (упр. 2, стр. 21)</w:t>
      </w:r>
    </w:p>
    <w:p w:rsidR="00551BA2" w:rsidRPr="00551BA2" w:rsidRDefault="00551BA2" w:rsidP="00551BA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заголовок текста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подписи под картинками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(они даны в учебнике).</w:t>
      </w:r>
    </w:p>
    <w:p w:rsidR="00551BA2" w:rsidRPr="00551BA2" w:rsidRDefault="00551BA2" w:rsidP="00551BA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свои предположения о том, что делают британцы в разных ситуациях общения (при знакомстве, при приветствии знакомых, о чём говорят, что дарят в гостях).</w:t>
      </w:r>
    </w:p>
    <w:p w:rsidR="00551BA2" w:rsidRPr="00551BA2" w:rsidRDefault="00551BA2" w:rsidP="00551BA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: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think British people shake hands when they meet people for the first time...</w:t>
      </w:r>
    </w:p>
    <w:p w:rsidR="00551BA2" w:rsidRDefault="00551BA2" w:rsidP="00551BA2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прочитай текст полностью и проверь, насколько твои предположения были верны.</w:t>
      </w:r>
    </w:p>
    <w:p w:rsidR="002E78CC" w:rsidRDefault="002E78CC" w:rsidP="002E7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</w:t>
      </w:r>
      <w:r w:rsidRPr="002E78CC">
        <w:rPr>
          <w:color w:val="FF0000"/>
        </w:rPr>
        <w:br/>
        <w:t>В этом задании ты тренируешь </w:t>
      </w:r>
      <w:r w:rsidRPr="002E78CC">
        <w:rPr>
          <w:rStyle w:val="a3"/>
          <w:color w:val="FF0000"/>
        </w:rPr>
        <w:t>прогнозирование</w:t>
      </w:r>
      <w:r w:rsidRPr="002E78CC">
        <w:rPr>
          <w:color w:val="FF0000"/>
        </w:rPr>
        <w:t> – важный навык, который помогает активно работать с текстом, а не пассивно его читать. Когда ты предполагаешь, о чём пойдёт речь, твой мозг уже настраивается на поиск определённой информации, и текст воспринимается легче.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color w:val="FF0000"/>
        </w:rPr>
        <w:t>При формулировке предположений используй </w:t>
      </w:r>
      <w:r w:rsidRPr="002E78CC">
        <w:rPr>
          <w:rStyle w:val="a3"/>
          <w:color w:val="FF0000"/>
        </w:rPr>
        <w:t>Present Simple</w:t>
      </w:r>
      <w:r w:rsidRPr="002E78CC">
        <w:rPr>
          <w:color w:val="FF0000"/>
        </w:rPr>
        <w:t>, так как речь идёт о типичных, регулярных действиях британцев: </w:t>
      </w:r>
      <w:r w:rsidRPr="002E78CC">
        <w:rPr>
          <w:rStyle w:val="a4"/>
          <w:color w:val="FF0000"/>
        </w:rPr>
        <w:t xml:space="preserve">I </w:t>
      </w:r>
      <w:proofErr w:type="spellStart"/>
      <w:r w:rsidRPr="002E78CC">
        <w:rPr>
          <w:rStyle w:val="a4"/>
          <w:color w:val="FF0000"/>
        </w:rPr>
        <w:t>think</w:t>
      </w:r>
      <w:proofErr w:type="spellEnd"/>
      <w:r w:rsidRPr="002E78CC">
        <w:rPr>
          <w:rStyle w:val="a4"/>
          <w:color w:val="FF0000"/>
        </w:rPr>
        <w:t xml:space="preserve"> </w:t>
      </w:r>
      <w:proofErr w:type="spellStart"/>
      <w:r w:rsidRPr="002E78CC">
        <w:rPr>
          <w:rStyle w:val="a4"/>
          <w:color w:val="FF0000"/>
        </w:rPr>
        <w:t>they</w:t>
      </w:r>
      <w:proofErr w:type="spellEnd"/>
      <w:r w:rsidRPr="002E78CC">
        <w:rPr>
          <w:rStyle w:val="a4"/>
          <w:color w:val="FF0000"/>
        </w:rPr>
        <w:t xml:space="preserve">..., I </w:t>
      </w:r>
      <w:proofErr w:type="spellStart"/>
      <w:r w:rsidRPr="002E78CC">
        <w:rPr>
          <w:rStyle w:val="a4"/>
          <w:color w:val="FF0000"/>
        </w:rPr>
        <w:t>suppose</w:t>
      </w:r>
      <w:proofErr w:type="spellEnd"/>
      <w:r w:rsidRPr="002E78CC">
        <w:rPr>
          <w:rStyle w:val="a4"/>
          <w:color w:val="FF0000"/>
        </w:rPr>
        <w:t xml:space="preserve"> </w:t>
      </w:r>
      <w:proofErr w:type="spellStart"/>
      <w:r w:rsidRPr="002E78CC">
        <w:rPr>
          <w:rStyle w:val="a4"/>
          <w:color w:val="FF0000"/>
        </w:rPr>
        <w:t>they</w:t>
      </w:r>
      <w:proofErr w:type="spellEnd"/>
      <w:r w:rsidRPr="002E78CC">
        <w:rPr>
          <w:rStyle w:val="a4"/>
          <w:color w:val="FF0000"/>
        </w:rPr>
        <w:t xml:space="preserve">..., </w:t>
      </w:r>
      <w:proofErr w:type="spellStart"/>
      <w:r w:rsidRPr="002E78CC">
        <w:rPr>
          <w:rStyle w:val="a4"/>
          <w:color w:val="FF0000"/>
        </w:rPr>
        <w:t>Probably</w:t>
      </w:r>
      <w:proofErr w:type="spellEnd"/>
      <w:r w:rsidRPr="002E78CC">
        <w:rPr>
          <w:rStyle w:val="a4"/>
          <w:color w:val="FF0000"/>
        </w:rPr>
        <w:t xml:space="preserve"> </w:t>
      </w:r>
      <w:proofErr w:type="spellStart"/>
      <w:r w:rsidRPr="002E78CC">
        <w:rPr>
          <w:rStyle w:val="a4"/>
          <w:color w:val="FF0000"/>
        </w:rPr>
        <w:t>they</w:t>
      </w:r>
      <w:proofErr w:type="spellEnd"/>
      <w:r w:rsidRPr="002E78CC">
        <w:rPr>
          <w:rStyle w:val="a4"/>
          <w:color w:val="FF0000"/>
        </w:rPr>
        <w:t>...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color w:val="FF0000"/>
        </w:rPr>
        <w:t>После чтения текста обязательно сравни свои предположения с тем, что написано. Отметь, что ты угада</w:t>
      </w:r>
      <w:proofErr w:type="gramStart"/>
      <w:r w:rsidRPr="002E78CC">
        <w:rPr>
          <w:color w:val="FF0000"/>
        </w:rPr>
        <w:t>л(</w:t>
      </w:r>
      <w:proofErr w:type="gramEnd"/>
      <w:r w:rsidRPr="002E78CC">
        <w:rPr>
          <w:color w:val="FF0000"/>
        </w:rPr>
        <w:t>а), а что оказалось неожиданным.</w:t>
      </w:r>
    </w:p>
    <w:p w:rsid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Чтение и ответы на вопросы (упр. 3, стр. 21)</w:t>
      </w:r>
    </w:p>
    <w:p w:rsidR="00551BA2" w:rsidRPr="00551BA2" w:rsidRDefault="00551BA2" w:rsidP="00551BA2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Внимательно прочитай текст ещё раз (можно вслух, чтобы лучше запомнить).</w:t>
      </w:r>
    </w:p>
    <w:p w:rsidR="00551BA2" w:rsidRPr="00551BA2" w:rsidRDefault="00551BA2" w:rsidP="00551BA2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задание: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письменно ответь на вопросы (их 4) в тетради.</w:t>
      </w:r>
    </w:p>
    <w:p w:rsidR="00551BA2" w:rsidRPr="00551BA2" w:rsidRDefault="00551BA2" w:rsidP="00551BA2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1. 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They shake hands.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2. They kiss them on the cheek or give them a hug.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3. You can talk about family, friends, films, television, sport, studies, food, hobbies and weather.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4. You should be on time and bring a little gift for your hosts.</w:t>
      </w:r>
    </w:p>
    <w:p w:rsidR="00551BA2" w:rsidRPr="00551BA2" w:rsidRDefault="00551BA2" w:rsidP="00551BA2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Если твой ответ не совпал, перечитай соответствующий абзац текста и исправь.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Новая лексика (упр. 4, стр. 21)</w:t>
      </w:r>
    </w:p>
    <w:p w:rsidR="00551BA2" w:rsidRPr="00551BA2" w:rsidRDefault="00551BA2" w:rsidP="00551BA2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тексте выделены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жирным шрифтом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слова и выражения. Найди их.</w:t>
      </w:r>
    </w:p>
    <w:p w:rsidR="00551BA2" w:rsidRPr="00551BA2" w:rsidRDefault="00551BA2" w:rsidP="00551BA2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proofErr w:type="gramStart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А</w:t>
      </w:r>
      <w:proofErr w:type="gramEnd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(объяснение слов):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попробуй догадаться об их значении по контексту и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в тетрадь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/словарь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перевод на русский (можно использовать словарь в конце учебника);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краткое определение на английском (как в ключах).</w:t>
      </w:r>
    </w:p>
    <w:p w:rsidR="00551BA2" w:rsidRPr="00551BA2" w:rsidRDefault="00551BA2" w:rsidP="00551BA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</w:t>
      </w:r>
      <w:proofErr w:type="gramStart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Б</w:t>
      </w:r>
      <w:proofErr w:type="gramEnd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(заполни пропуски):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используй новые слова, чтобы заполнить пропуски в предложениях (задание дано после упражнения 4).</w:t>
      </w:r>
    </w:p>
    <w:p w:rsidR="00551BA2" w:rsidRPr="00551BA2" w:rsidRDefault="00551BA2" w:rsidP="00551BA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respect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уважать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have a good opinion of their character or ideas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kiss</w:t>
      </w:r>
      <w:proofErr w:type="gram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(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sb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) on the cheek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целовать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щёку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kiss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sb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on the side of their face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give</w:t>
      </w:r>
      <w:proofErr w:type="gram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them a hug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обнять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put your arms around them and hold them tightly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affectionate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нежный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любящий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showing love or fondness for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sb</w:t>
      </w:r>
      <w:proofErr w:type="spell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offended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обиженный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upset because of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sth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</w:t>
      </w:r>
      <w:proofErr w:type="spell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sb</w:t>
      </w:r>
      <w:proofErr w:type="spell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has or has not done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small</w:t>
      </w:r>
      <w:proofErr w:type="gram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talk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светский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разговор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conversation about unimportant things between people who do not know each other well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marital</w:t>
      </w:r>
      <w:proofErr w:type="gramEnd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status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семейное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the state of being married or not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acceptable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приемлемый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good enough, appropriate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hosts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хозяева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people who have guests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551BA2" w:rsidRPr="00551BA2" w:rsidRDefault="00551BA2" w:rsidP="00551BA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пропуски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proofErr w:type="gramStart"/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respect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hug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acceptable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hosts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551B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cheek</w:t>
      </w: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551BA2" w:rsidRDefault="00551BA2" w:rsidP="00551BA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письменно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5 на стр. 24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(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напиши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заметку или небольшой текст о правилах этикета в своей стране.)</w:t>
      </w:r>
    </w:p>
    <w:p w:rsid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FF0000"/>
        </w:rPr>
      </w:pP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FF0000"/>
        </w:rPr>
      </w:pPr>
      <w:r>
        <w:rPr>
          <w:rStyle w:val="a3"/>
          <w:color w:val="FF0000"/>
        </w:rPr>
        <w:t xml:space="preserve">NB! для домашнего задания. </w:t>
      </w:r>
      <w:r w:rsidRPr="002E78CC">
        <w:rPr>
          <w:color w:val="FF0000"/>
        </w:rPr>
        <w:t>При написании текста о правилах этикета в своей стране используй </w:t>
      </w:r>
      <w:r w:rsidRPr="002E78CC">
        <w:rPr>
          <w:rStyle w:val="a3"/>
          <w:color w:val="FF0000"/>
        </w:rPr>
        <w:t>структуру</w:t>
      </w:r>
      <w:r w:rsidRPr="002E78CC">
        <w:rPr>
          <w:color w:val="FF0000"/>
        </w:rPr>
        <w:t>, похожую на текст из упражнения 3: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rStyle w:val="a3"/>
          <w:color w:val="FF0000"/>
        </w:rPr>
        <w:t>Вступление</w:t>
      </w:r>
      <w:r w:rsidRPr="002E78CC">
        <w:rPr>
          <w:color w:val="FF0000"/>
        </w:rPr>
        <w:t> – что такое этикет в твоей стране.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rStyle w:val="a3"/>
          <w:color w:val="FF0000"/>
        </w:rPr>
        <w:t>Основная часть</w:t>
      </w:r>
      <w:r w:rsidRPr="002E78CC">
        <w:rPr>
          <w:color w:val="FF0000"/>
        </w:rPr>
        <w:t> – как люди приветствуют друг друга, о чём говорят, что принято дарить в гостях.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rStyle w:val="a3"/>
          <w:color w:val="FF0000"/>
        </w:rPr>
        <w:t>Сравнение</w:t>
      </w:r>
      <w:r w:rsidRPr="002E78CC">
        <w:rPr>
          <w:color w:val="FF0000"/>
        </w:rPr>
        <w:t> – что похоже на британские правила, а что отличается.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color w:val="FF0000"/>
        </w:rPr>
        <w:t>Используй новую лексику из упражнения 4 (</w:t>
      </w:r>
      <w:proofErr w:type="spellStart"/>
      <w:r w:rsidRPr="002E78CC">
        <w:rPr>
          <w:rStyle w:val="a4"/>
          <w:color w:val="FF0000"/>
        </w:rPr>
        <w:t>respect</w:t>
      </w:r>
      <w:proofErr w:type="spellEnd"/>
      <w:r w:rsidRPr="002E78CC">
        <w:rPr>
          <w:rStyle w:val="a4"/>
          <w:color w:val="FF0000"/>
        </w:rPr>
        <w:t xml:space="preserve">, </w:t>
      </w:r>
      <w:proofErr w:type="spellStart"/>
      <w:r w:rsidRPr="002E78CC">
        <w:rPr>
          <w:rStyle w:val="a4"/>
          <w:color w:val="FF0000"/>
        </w:rPr>
        <w:t>acceptable</w:t>
      </w:r>
      <w:proofErr w:type="spellEnd"/>
      <w:r w:rsidRPr="002E78CC">
        <w:rPr>
          <w:rStyle w:val="a4"/>
          <w:color w:val="FF0000"/>
        </w:rPr>
        <w:t xml:space="preserve">, </w:t>
      </w:r>
      <w:proofErr w:type="spellStart"/>
      <w:r w:rsidRPr="002E78CC">
        <w:rPr>
          <w:rStyle w:val="a4"/>
          <w:color w:val="FF0000"/>
        </w:rPr>
        <w:t>hosts</w:t>
      </w:r>
      <w:proofErr w:type="spellEnd"/>
      <w:r w:rsidRPr="002E78CC">
        <w:rPr>
          <w:rStyle w:val="a4"/>
          <w:color w:val="FF0000"/>
        </w:rPr>
        <w:t xml:space="preserve">, </w:t>
      </w:r>
      <w:proofErr w:type="spellStart"/>
      <w:r w:rsidRPr="002E78CC">
        <w:rPr>
          <w:rStyle w:val="a4"/>
          <w:color w:val="FF0000"/>
        </w:rPr>
        <w:t>small</w:t>
      </w:r>
      <w:proofErr w:type="spellEnd"/>
      <w:r w:rsidRPr="002E78CC">
        <w:rPr>
          <w:rStyle w:val="a4"/>
          <w:color w:val="FF0000"/>
        </w:rPr>
        <w:t xml:space="preserve"> </w:t>
      </w:r>
      <w:proofErr w:type="spellStart"/>
      <w:r w:rsidRPr="002E78CC">
        <w:rPr>
          <w:rStyle w:val="a4"/>
          <w:color w:val="FF0000"/>
        </w:rPr>
        <w:t>talk</w:t>
      </w:r>
      <w:proofErr w:type="spellEnd"/>
      <w:r w:rsidRPr="002E78CC">
        <w:rPr>
          <w:color w:val="FF0000"/>
        </w:rPr>
        <w:t>) и фразы для сравнения: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E78CC">
        <w:rPr>
          <w:rStyle w:val="a4"/>
          <w:color w:val="FF0000"/>
          <w:lang w:val="en-US"/>
        </w:rPr>
        <w:t>In my country, it is usual to...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E78CC">
        <w:rPr>
          <w:rStyle w:val="a4"/>
          <w:color w:val="FF0000"/>
          <w:lang w:val="en-US"/>
        </w:rPr>
        <w:t>Unlike in Britain, people here...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E78CC">
        <w:rPr>
          <w:rStyle w:val="a4"/>
          <w:color w:val="FF0000"/>
          <w:lang w:val="en-US"/>
        </w:rPr>
        <w:t xml:space="preserve">We </w:t>
      </w:r>
      <w:proofErr w:type="gramStart"/>
      <w:r w:rsidRPr="002E78CC">
        <w:rPr>
          <w:rStyle w:val="a4"/>
          <w:color w:val="FF0000"/>
          <w:lang w:val="en-US"/>
        </w:rPr>
        <w:t>also ...</w:t>
      </w:r>
      <w:proofErr w:type="gramEnd"/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2E78CC">
        <w:rPr>
          <w:rStyle w:val="a4"/>
          <w:color w:val="FF0000"/>
          <w:lang w:val="en-US"/>
        </w:rPr>
        <w:t>I think it is similar to...</w:t>
      </w:r>
    </w:p>
    <w:p w:rsidR="002E78CC" w:rsidRPr="002E78CC" w:rsidRDefault="002E78CC" w:rsidP="002E78C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2E78CC">
        <w:rPr>
          <w:rStyle w:val="a3"/>
          <w:color w:val="FF0000"/>
        </w:rPr>
        <w:t>Объём:</w:t>
      </w:r>
      <w:r>
        <w:rPr>
          <w:color w:val="FF0000"/>
        </w:rPr>
        <w:t> 60-</w:t>
      </w:r>
      <w:bookmarkStart w:id="0" w:name="_GoBack"/>
      <w:bookmarkEnd w:id="0"/>
      <w:r w:rsidRPr="002E78CC">
        <w:rPr>
          <w:color w:val="FF0000"/>
        </w:rPr>
        <w:t>80 слов. Не забывай про Present Simple, потому что ты описываешь обычные, регулярные правила поведения.</w:t>
      </w:r>
    </w:p>
    <w:p w:rsid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51BA2" w:rsidRPr="00551BA2" w:rsidRDefault="00551BA2" w:rsidP="00551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551BA2" w:rsidRPr="00551BA2" w:rsidRDefault="00551BA2" w:rsidP="00551BA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 </w:t>
      </w:r>
      <w:proofErr w:type="gramStart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новых</w:t>
      </w:r>
      <w:proofErr w:type="gramEnd"/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слова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теме этикета, которые ты запомнил лучше всего.</w:t>
      </w:r>
    </w:p>
    <w:p w:rsidR="00551BA2" w:rsidRPr="00551BA2" w:rsidRDefault="00551BA2" w:rsidP="00551BA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напиши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 отличие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51B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 сходство</w:t>
      </w: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между британскими правилами этикета и правилами в твоей стране.</w:t>
      </w:r>
    </w:p>
    <w:p w:rsidR="00551BA2" w:rsidRPr="00551BA2" w:rsidRDefault="00551BA2" w:rsidP="00551BA2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Оцени, что было </w:t>
      </w:r>
      <w:proofErr w:type="gramStart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самым</w:t>
      </w:r>
      <w:proofErr w:type="gramEnd"/>
      <w:r w:rsidRPr="00551B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интересным в тексте, а что – самым сложным для понимания.</w:t>
      </w:r>
    </w:p>
    <w:p w:rsidR="00412A56" w:rsidRPr="00FB62C9" w:rsidRDefault="00412A56" w:rsidP="00551BA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12A56" w:rsidRPr="00FB62C9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FCB"/>
    <w:multiLevelType w:val="hybridMultilevel"/>
    <w:tmpl w:val="77C2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572C"/>
    <w:multiLevelType w:val="multilevel"/>
    <w:tmpl w:val="1A0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25093"/>
    <w:multiLevelType w:val="hybridMultilevel"/>
    <w:tmpl w:val="D7DEF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E6E11"/>
    <w:multiLevelType w:val="hybridMultilevel"/>
    <w:tmpl w:val="79D09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67564"/>
    <w:multiLevelType w:val="hybridMultilevel"/>
    <w:tmpl w:val="57385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07354"/>
    <w:multiLevelType w:val="hybridMultilevel"/>
    <w:tmpl w:val="68D8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B4F2B"/>
    <w:multiLevelType w:val="multilevel"/>
    <w:tmpl w:val="F288E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FC78D5"/>
    <w:multiLevelType w:val="hybridMultilevel"/>
    <w:tmpl w:val="88FA7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37968"/>
    <w:multiLevelType w:val="hybridMultilevel"/>
    <w:tmpl w:val="C404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81526"/>
    <w:multiLevelType w:val="hybridMultilevel"/>
    <w:tmpl w:val="1AD0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A1CEA"/>
    <w:multiLevelType w:val="hybridMultilevel"/>
    <w:tmpl w:val="E560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915AD"/>
    <w:multiLevelType w:val="hybridMultilevel"/>
    <w:tmpl w:val="E19C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24A02"/>
    <w:multiLevelType w:val="hybridMultilevel"/>
    <w:tmpl w:val="DCC2B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B4555"/>
    <w:multiLevelType w:val="hybridMultilevel"/>
    <w:tmpl w:val="799E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67C0C"/>
    <w:multiLevelType w:val="hybridMultilevel"/>
    <w:tmpl w:val="3FC8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741A7"/>
    <w:multiLevelType w:val="hybridMultilevel"/>
    <w:tmpl w:val="B6DA7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DA2A05"/>
    <w:multiLevelType w:val="multilevel"/>
    <w:tmpl w:val="8C46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24750D"/>
    <w:multiLevelType w:val="hybridMultilevel"/>
    <w:tmpl w:val="914C9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F4F85"/>
    <w:multiLevelType w:val="multilevel"/>
    <w:tmpl w:val="AEFE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E36E8A"/>
    <w:multiLevelType w:val="hybridMultilevel"/>
    <w:tmpl w:val="EB302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87A2C"/>
    <w:multiLevelType w:val="hybridMultilevel"/>
    <w:tmpl w:val="9D6E0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AB0FDA"/>
    <w:multiLevelType w:val="multilevel"/>
    <w:tmpl w:val="89F8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1865A4"/>
    <w:multiLevelType w:val="hybridMultilevel"/>
    <w:tmpl w:val="FEFC9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D41D3"/>
    <w:multiLevelType w:val="hybridMultilevel"/>
    <w:tmpl w:val="DBF27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0F6CD9"/>
    <w:multiLevelType w:val="multilevel"/>
    <w:tmpl w:val="11A8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5B4D32"/>
    <w:multiLevelType w:val="hybridMultilevel"/>
    <w:tmpl w:val="5670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8"/>
  </w:num>
  <w:num w:numId="5">
    <w:abstractNumId w:val="22"/>
  </w:num>
  <w:num w:numId="6">
    <w:abstractNumId w:val="0"/>
  </w:num>
  <w:num w:numId="7">
    <w:abstractNumId w:val="6"/>
  </w:num>
  <w:num w:numId="8">
    <w:abstractNumId w:val="5"/>
  </w:num>
  <w:num w:numId="9">
    <w:abstractNumId w:val="13"/>
  </w:num>
  <w:num w:numId="10">
    <w:abstractNumId w:val="7"/>
  </w:num>
  <w:num w:numId="11">
    <w:abstractNumId w:val="4"/>
  </w:num>
  <w:num w:numId="12">
    <w:abstractNumId w:val="2"/>
  </w:num>
  <w:num w:numId="13">
    <w:abstractNumId w:val="25"/>
  </w:num>
  <w:num w:numId="14">
    <w:abstractNumId w:val="19"/>
  </w:num>
  <w:num w:numId="15">
    <w:abstractNumId w:val="21"/>
  </w:num>
  <w:num w:numId="16">
    <w:abstractNumId w:val="21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7">
    <w:abstractNumId w:val="17"/>
  </w:num>
  <w:num w:numId="18">
    <w:abstractNumId w:val="20"/>
  </w:num>
  <w:num w:numId="19">
    <w:abstractNumId w:val="14"/>
  </w:num>
  <w:num w:numId="20">
    <w:abstractNumId w:val="23"/>
  </w:num>
  <w:num w:numId="21">
    <w:abstractNumId w:val="11"/>
  </w:num>
  <w:num w:numId="22">
    <w:abstractNumId w:val="15"/>
  </w:num>
  <w:num w:numId="23">
    <w:abstractNumId w:val="3"/>
  </w:num>
  <w:num w:numId="24">
    <w:abstractNumId w:val="1"/>
  </w:num>
  <w:num w:numId="25">
    <w:abstractNumId w:val="16"/>
  </w:num>
  <w:num w:numId="26">
    <w:abstractNumId w:val="24"/>
  </w:num>
  <w:num w:numId="2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0731C6"/>
    <w:rsid w:val="001605BA"/>
    <w:rsid w:val="002E78CC"/>
    <w:rsid w:val="0031670E"/>
    <w:rsid w:val="00411D45"/>
    <w:rsid w:val="00412A56"/>
    <w:rsid w:val="00551BA2"/>
    <w:rsid w:val="005F4BD3"/>
    <w:rsid w:val="006406B6"/>
    <w:rsid w:val="00AC6D5D"/>
    <w:rsid w:val="00B33A67"/>
    <w:rsid w:val="00B758DF"/>
    <w:rsid w:val="00FB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2026-08-04T05:42:00Z</dcterms:created>
  <dcterms:modified xsi:type="dcterms:W3CDTF">2026-08-31T19:08:00Z</dcterms:modified>
</cp:coreProperties>
</file>