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Законы сохранения в механике</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color w:val="2E74B5" w:themeColor="accent1" w:themeShade="BF"/>
          <w:sz w:val="24"/>
          <w:szCs w:val="24"/>
          <w:lang w:eastAsia="ru-RU"/>
        </w:rPr>
      </w:pPr>
      <w:r w:rsidRPr="0075468F">
        <w:rPr>
          <w:rFonts w:ascii="Century Gothic" w:eastAsia="Times New Roman" w:hAnsi="Century Gothic" w:cs="Times New Roman"/>
          <w:b/>
          <w:bCs/>
          <w:color w:val="2E74B5" w:themeColor="accent1" w:themeShade="BF"/>
          <w:sz w:val="24"/>
          <w:szCs w:val="24"/>
          <w:lang w:eastAsia="ru-RU"/>
        </w:rPr>
        <w:t>Введение: Почему это важно?</w:t>
      </w:r>
      <w:r w:rsidRPr="0075468F">
        <w:rPr>
          <w:rFonts w:ascii="Century Gothic" w:eastAsia="Times New Roman" w:hAnsi="Century Gothic" w:cs="Times New Roman"/>
          <w:color w:val="2E74B5" w:themeColor="accent1" w:themeShade="BF"/>
          <w:sz w:val="24"/>
          <w:szCs w:val="24"/>
          <w:lang w:eastAsia="ru-RU"/>
        </w:rPr>
        <w:t xml:space="preserve"> Представьте, что вы сидите в темной комнате. Электричества нет, учебник читать трудно. Но законы физики работают всегда, даже в темноте. Сегодня мы разберем две главные идеи, которые управляют всем, что движется вокруг нас: идею «толчка» (импульса) и идею «запаса» (энергии).</w:t>
      </w:r>
    </w:p>
    <w:p w:rsidR="0075468F" w:rsidRPr="0075468F" w:rsidRDefault="0075468F" w:rsidP="0075468F">
      <w:pPr>
        <w:spacing w:before="100" w:beforeAutospacing="1" w:after="100" w:afterAutospacing="1" w:line="240" w:lineRule="auto"/>
        <w:jc w:val="both"/>
        <w:outlineLvl w:val="2"/>
        <w:rPr>
          <w:rFonts w:ascii="Century Gothic" w:eastAsia="Times New Roman" w:hAnsi="Century Gothic" w:cs="Times New Roman"/>
          <w:b/>
          <w:bCs/>
          <w:color w:val="2E74B5" w:themeColor="accent1" w:themeShade="BF"/>
          <w:sz w:val="27"/>
          <w:szCs w:val="27"/>
          <w:lang w:eastAsia="ru-RU"/>
        </w:rPr>
      </w:pPr>
      <w:r w:rsidRPr="0075468F">
        <w:rPr>
          <w:rFonts w:ascii="Century Gothic" w:eastAsia="Times New Roman" w:hAnsi="Century Gothic" w:cs="Times New Roman"/>
          <w:b/>
          <w:bCs/>
          <w:color w:val="2E74B5" w:themeColor="accent1" w:themeShade="BF"/>
          <w:sz w:val="27"/>
          <w:szCs w:val="27"/>
          <w:lang w:eastAsia="ru-RU"/>
        </w:rPr>
        <w:t>Часть 1. Импульс: Мера «неудержимости»</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Что это такое (простыми словами)?</w:t>
      </w:r>
      <w:r w:rsidRPr="0075468F">
        <w:rPr>
          <w:rFonts w:ascii="Century Gothic" w:eastAsia="Times New Roman" w:hAnsi="Century Gothic" w:cs="Times New Roman"/>
          <w:sz w:val="24"/>
          <w:szCs w:val="24"/>
          <w:lang w:eastAsia="ru-RU"/>
        </w:rPr>
        <w:t xml:space="preserve"> Импульс (или количество движения) — это то, насколько сложно остановить разогнавшийся предмет. *Легкий теннисный мяч летит быстро — его легко поймать. *Тяжелый вагон едет медленно — его не остановишь даже плечом. У них может быть разная масса и разная скорость, но «неудержимость» (импульс) может оказаться одинаковой.</w:t>
      </w:r>
      <w:r w:rsidR="00631691">
        <w:rPr>
          <w:rFonts w:ascii="Century Gothic" w:eastAsia="Times New Roman" w:hAnsi="Century Gothic" w:cs="Times New Roman"/>
          <w:sz w:val="24"/>
          <w:szCs w:val="24"/>
          <w:lang w:eastAsia="ru-RU"/>
        </w:rPr>
        <w:t xml:space="preserve"> </w:t>
      </w:r>
      <w:r w:rsidRPr="0075468F">
        <w:rPr>
          <w:rFonts w:ascii="Century Gothic" w:eastAsia="Times New Roman" w:hAnsi="Century Gothic" w:cs="Times New Roman"/>
          <w:b/>
          <w:bCs/>
          <w:sz w:val="24"/>
          <w:szCs w:val="24"/>
          <w:lang w:eastAsia="ru-RU"/>
        </w:rPr>
        <w:t>Формула:</w:t>
      </w:r>
      <w:r w:rsidRPr="0075468F">
        <w:rPr>
          <w:rFonts w:ascii="Century Gothic" w:eastAsia="Times New Roman" w:hAnsi="Century Gothic" w:cs="Times New Roman"/>
          <w:sz w:val="24"/>
          <w:szCs w:val="24"/>
          <w:lang w:eastAsia="ru-RU"/>
        </w:rPr>
        <w:t xml:space="preserve"> p = </w:t>
      </w:r>
      <w:proofErr w:type="spellStart"/>
      <w:r w:rsidRPr="0075468F">
        <w:rPr>
          <w:rFonts w:ascii="Century Gothic" w:eastAsia="Times New Roman" w:hAnsi="Century Gothic" w:cs="Times New Roman"/>
          <w:sz w:val="24"/>
          <w:szCs w:val="24"/>
          <w:lang w:eastAsia="ru-RU"/>
        </w:rPr>
        <w:t>mv</w:t>
      </w:r>
      <w:proofErr w:type="spellEnd"/>
      <w:r w:rsidRPr="0075468F">
        <w:rPr>
          <w:rFonts w:ascii="Century Gothic" w:eastAsia="Times New Roman" w:hAnsi="Century Gothic" w:cs="Times New Roman"/>
          <w:sz w:val="24"/>
          <w:szCs w:val="24"/>
          <w:lang w:eastAsia="ru-RU"/>
        </w:rPr>
        <w:t xml:space="preserve"> (масса умножить на скорость). </w:t>
      </w:r>
      <w:r w:rsidRPr="0075468F">
        <w:rPr>
          <w:rFonts w:ascii="Century Gothic" w:eastAsia="Times New Roman" w:hAnsi="Century Gothic" w:cs="Times New Roman"/>
          <w:b/>
          <w:bCs/>
          <w:sz w:val="24"/>
          <w:szCs w:val="24"/>
          <w:lang w:eastAsia="ru-RU"/>
        </w:rPr>
        <w:t>Главное правило:</w:t>
      </w:r>
      <w:r w:rsidRPr="0075468F">
        <w:rPr>
          <w:rFonts w:ascii="Century Gothic" w:eastAsia="Times New Roman" w:hAnsi="Century Gothic" w:cs="Times New Roman"/>
          <w:sz w:val="24"/>
          <w:szCs w:val="24"/>
          <w:lang w:eastAsia="ru-RU"/>
        </w:rPr>
        <w:t xml:space="preserve"> Импульс — это векто</w:t>
      </w:r>
      <w:r>
        <w:rPr>
          <w:rFonts w:ascii="Century Gothic" w:eastAsia="Times New Roman" w:hAnsi="Century Gothic" w:cs="Times New Roman"/>
          <w:sz w:val="24"/>
          <w:szCs w:val="24"/>
          <w:lang w:eastAsia="ru-RU"/>
        </w:rPr>
        <w:t>р</w:t>
      </w:r>
      <w:r w:rsidRPr="0075468F">
        <w:rPr>
          <w:rFonts w:ascii="Century Gothic" w:eastAsia="Times New Roman" w:hAnsi="Century Gothic" w:cs="Times New Roman"/>
          <w:sz w:val="24"/>
          <w:szCs w:val="24"/>
          <w:lang w:eastAsia="ru-RU"/>
        </w:rPr>
        <w:t xml:space="preserve">. Она всегда </w:t>
      </w:r>
      <w:r>
        <w:rPr>
          <w:rFonts w:ascii="Century Gothic" w:eastAsia="Times New Roman" w:hAnsi="Century Gothic" w:cs="Times New Roman"/>
          <w:sz w:val="24"/>
          <w:szCs w:val="24"/>
          <w:lang w:eastAsia="ru-RU"/>
        </w:rPr>
        <w:t xml:space="preserve">направлен </w:t>
      </w:r>
      <w:r w:rsidRPr="0075468F">
        <w:rPr>
          <w:rFonts w:ascii="Century Gothic" w:eastAsia="Times New Roman" w:hAnsi="Century Gothic" w:cs="Times New Roman"/>
          <w:sz w:val="24"/>
          <w:szCs w:val="24"/>
          <w:lang w:eastAsia="ru-RU"/>
        </w:rPr>
        <w:t>туда же, куда летит тело.</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Изменение импульса и Импульс силы</w:t>
      </w:r>
      <w:r>
        <w:rPr>
          <w:rFonts w:ascii="Century Gothic" w:eastAsia="Times New Roman" w:hAnsi="Century Gothic" w:cs="Times New Roman"/>
          <w:b/>
          <w:bCs/>
          <w:sz w:val="24"/>
          <w:szCs w:val="24"/>
          <w:lang w:eastAsia="ru-RU"/>
        </w:rPr>
        <w:t>.</w:t>
      </w:r>
      <w:r w:rsidRPr="0075468F">
        <w:rPr>
          <w:rFonts w:ascii="Century Gothic" w:eastAsia="Times New Roman" w:hAnsi="Century Gothic" w:cs="Times New Roman"/>
          <w:sz w:val="24"/>
          <w:szCs w:val="24"/>
          <w:lang w:eastAsia="ru-RU"/>
        </w:rPr>
        <w:t xml:space="preserve"> Чтобы изменить «неудержимость» тела (ускорить его или остановить), нужно приложить силу. Но важно не только, </w:t>
      </w:r>
      <w:r w:rsidRPr="0075468F">
        <w:rPr>
          <w:rFonts w:ascii="Century Gothic" w:eastAsia="Times New Roman" w:hAnsi="Century Gothic" w:cs="Times New Roman"/>
          <w:i/>
          <w:iCs/>
          <w:sz w:val="24"/>
          <w:szCs w:val="24"/>
          <w:lang w:eastAsia="ru-RU"/>
        </w:rPr>
        <w:t>как сильно</w:t>
      </w:r>
      <w:r w:rsidRPr="0075468F">
        <w:rPr>
          <w:rFonts w:ascii="Century Gothic" w:eastAsia="Times New Roman" w:hAnsi="Century Gothic" w:cs="Times New Roman"/>
          <w:sz w:val="24"/>
          <w:szCs w:val="24"/>
          <w:lang w:eastAsia="ru-RU"/>
        </w:rPr>
        <w:t xml:space="preserve"> вы толкаете, но и </w:t>
      </w:r>
      <w:r w:rsidRPr="0075468F">
        <w:rPr>
          <w:rFonts w:ascii="Century Gothic" w:eastAsia="Times New Roman" w:hAnsi="Century Gothic" w:cs="Times New Roman"/>
          <w:i/>
          <w:iCs/>
          <w:sz w:val="24"/>
          <w:szCs w:val="24"/>
          <w:lang w:eastAsia="ru-RU"/>
        </w:rPr>
        <w:t>как долго</w:t>
      </w:r>
      <w:r w:rsidRPr="0075468F">
        <w:rPr>
          <w:rFonts w:ascii="Century Gothic" w:eastAsia="Times New Roman" w:hAnsi="Century Gothic" w:cs="Times New Roman"/>
          <w:sz w:val="24"/>
          <w:szCs w:val="24"/>
          <w:lang w:eastAsia="ru-RU"/>
        </w:rPr>
        <w:t xml:space="preserve">. Слабый, но долгий толчок (например, ветер толкает парус яхты весь день) даст тот же результат, что и сильный, но короткий удар (кулак боксера). Произведение силы на время ее действия называется </w:t>
      </w:r>
      <w:r w:rsidRPr="0075468F">
        <w:rPr>
          <w:rFonts w:ascii="Century Gothic" w:eastAsia="Times New Roman" w:hAnsi="Century Gothic" w:cs="Times New Roman"/>
          <w:b/>
          <w:bCs/>
          <w:sz w:val="24"/>
          <w:szCs w:val="24"/>
          <w:lang w:eastAsia="ru-RU"/>
        </w:rPr>
        <w:t>импульсом силы</w:t>
      </w:r>
      <w:r w:rsidRPr="0075468F">
        <w:rPr>
          <w:rFonts w:ascii="Century Gothic" w:eastAsia="Times New Roman" w:hAnsi="Century Gothic" w:cs="Times New Roman"/>
          <w:sz w:val="24"/>
          <w:szCs w:val="24"/>
          <w:lang w:eastAsia="ru-RU"/>
        </w:rPr>
        <w:t>. Он в точности равен изменению импульса тела.</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Закон сохранения импульса (ЗСИ)</w:t>
      </w:r>
      <w:r w:rsidRPr="0075468F">
        <w:rPr>
          <w:rFonts w:ascii="Century Gothic" w:eastAsia="Times New Roman" w:hAnsi="Century Gothic" w:cs="Times New Roman"/>
          <w:sz w:val="24"/>
          <w:szCs w:val="24"/>
          <w:lang w:eastAsia="ru-RU"/>
        </w:rPr>
        <w:t xml:space="preserve"> Если два тела (например, два бильярдных шара) столкнулись в пустом пространстве, и их никто больше не толкает извне, то их общая «неудержимость» никуда не исчезнет. Она просто перераспределится. </w:t>
      </w:r>
      <w:r w:rsidRPr="0075468F">
        <w:rPr>
          <w:rFonts w:ascii="Century Gothic" w:eastAsia="Times New Roman" w:hAnsi="Century Gothic" w:cs="Times New Roman"/>
          <w:i/>
          <w:iCs/>
          <w:color w:val="2E74B5" w:themeColor="accent1" w:themeShade="BF"/>
          <w:sz w:val="24"/>
          <w:szCs w:val="24"/>
          <w:lang w:eastAsia="ru-RU"/>
        </w:rPr>
        <w:t>Если один шар забрал импульс у другого, первый замедлится, а второй ускорится. Сумма их импульсов до удара будет равна сумме после удара.</w:t>
      </w:r>
      <w:r w:rsidRPr="0075468F">
        <w:rPr>
          <w:rFonts w:ascii="Century Gothic" w:eastAsia="Times New Roman" w:hAnsi="Century Gothic" w:cs="Times New Roman"/>
          <w:color w:val="2E74B5" w:themeColor="accent1" w:themeShade="BF"/>
          <w:sz w:val="24"/>
          <w:szCs w:val="24"/>
          <w:lang w:eastAsia="ru-RU"/>
        </w:rPr>
        <w:t xml:space="preserve"> </w:t>
      </w:r>
      <w:r w:rsidRPr="0075468F">
        <w:rPr>
          <w:rFonts w:ascii="Century Gothic" w:eastAsia="Times New Roman" w:hAnsi="Century Gothic" w:cs="Times New Roman"/>
          <w:b/>
          <w:bCs/>
          <w:sz w:val="24"/>
          <w:szCs w:val="24"/>
          <w:lang w:eastAsia="ru-RU"/>
        </w:rPr>
        <w:t>Условие:</w:t>
      </w:r>
      <w:r w:rsidRPr="0075468F">
        <w:rPr>
          <w:rFonts w:ascii="Century Gothic" w:eastAsia="Times New Roman" w:hAnsi="Century Gothic" w:cs="Times New Roman"/>
          <w:sz w:val="24"/>
          <w:szCs w:val="24"/>
          <w:lang w:eastAsia="ru-RU"/>
        </w:rPr>
        <w:t xml:space="preserve"> Система должна быть замкнутой (внешние силы, например</w:t>
      </w:r>
      <w:r>
        <w:rPr>
          <w:rFonts w:ascii="Century Gothic" w:eastAsia="Times New Roman" w:hAnsi="Century Gothic" w:cs="Times New Roman"/>
          <w:sz w:val="24"/>
          <w:szCs w:val="24"/>
          <w:lang w:eastAsia="ru-RU"/>
        </w:rPr>
        <w:t>,</w:t>
      </w:r>
      <w:r w:rsidRPr="0075468F">
        <w:rPr>
          <w:rFonts w:ascii="Century Gothic" w:eastAsia="Times New Roman" w:hAnsi="Century Gothic" w:cs="Times New Roman"/>
          <w:sz w:val="24"/>
          <w:szCs w:val="24"/>
          <w:lang w:eastAsia="ru-RU"/>
        </w:rPr>
        <w:t xml:space="preserve"> трение стола или сопротивление воздуха, очень малы).</w:t>
      </w:r>
    </w:p>
    <w:p w:rsidR="0075468F" w:rsidRDefault="00631691"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sz w:val="24"/>
          <w:szCs w:val="24"/>
          <w:lang w:eastAsia="ru-RU"/>
        </w:rPr>
        <w:drawing>
          <wp:anchor distT="0" distB="0" distL="114300" distR="114300" simplePos="0" relativeHeight="251658240" behindDoc="0" locked="0" layoutInCell="1" allowOverlap="1">
            <wp:simplePos x="0" y="0"/>
            <wp:positionH relativeFrom="margin">
              <wp:align>right</wp:align>
            </wp:positionH>
            <wp:positionV relativeFrom="paragraph">
              <wp:posOffset>279249</wp:posOffset>
            </wp:positionV>
            <wp:extent cx="1323340" cy="1323340"/>
            <wp:effectExtent l="0" t="0" r="0" b="0"/>
            <wp:wrapThrough wrapText="bothSides">
              <wp:wrapPolygon edited="0">
                <wp:start x="0" y="0"/>
                <wp:lineTo x="0" y="21144"/>
                <wp:lineTo x="21144" y="21144"/>
                <wp:lineTo x="21144"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3340" cy="1323340"/>
                    </a:xfrm>
                    <a:prstGeom prst="rect">
                      <a:avLst/>
                    </a:prstGeom>
                  </pic:spPr>
                </pic:pic>
              </a:graphicData>
            </a:graphic>
            <wp14:sizeRelH relativeFrom="margin">
              <wp14:pctWidth>0</wp14:pctWidth>
            </wp14:sizeRelH>
            <wp14:sizeRelV relativeFrom="margin">
              <wp14:pctHeight>0</wp14:pctHeight>
            </wp14:sizeRelV>
          </wp:anchor>
        </w:drawing>
      </w:r>
      <w:r w:rsidR="0075468F" w:rsidRPr="0075468F">
        <w:rPr>
          <w:rFonts w:ascii="Century Gothic" w:eastAsia="Times New Roman" w:hAnsi="Century Gothic" w:cs="Times New Roman"/>
          <w:b/>
          <w:bCs/>
          <w:sz w:val="24"/>
          <w:szCs w:val="24"/>
          <w:lang w:eastAsia="ru-RU"/>
        </w:rPr>
        <w:t>Реактивное движение</w:t>
      </w:r>
      <w:r w:rsidR="0075468F">
        <w:rPr>
          <w:rFonts w:ascii="Century Gothic" w:eastAsia="Times New Roman" w:hAnsi="Century Gothic" w:cs="Times New Roman"/>
          <w:b/>
          <w:bCs/>
          <w:sz w:val="24"/>
          <w:szCs w:val="24"/>
          <w:lang w:eastAsia="ru-RU"/>
        </w:rPr>
        <w:t xml:space="preserve"> -</w:t>
      </w:r>
      <w:r w:rsidR="0075468F" w:rsidRPr="0075468F">
        <w:rPr>
          <w:rFonts w:ascii="Century Gothic" w:eastAsia="Times New Roman" w:hAnsi="Century Gothic" w:cs="Times New Roman"/>
          <w:sz w:val="24"/>
          <w:szCs w:val="24"/>
          <w:lang w:eastAsia="ru-RU"/>
        </w:rPr>
        <w:t xml:space="preserve"> </w:t>
      </w:r>
      <w:r w:rsidR="0075468F">
        <w:rPr>
          <w:rFonts w:ascii="Century Gothic" w:eastAsia="Times New Roman" w:hAnsi="Century Gothic" w:cs="Times New Roman"/>
          <w:sz w:val="24"/>
          <w:szCs w:val="24"/>
          <w:lang w:eastAsia="ru-RU"/>
        </w:rPr>
        <w:t>э</w:t>
      </w:r>
      <w:r w:rsidR="0075468F" w:rsidRPr="0075468F">
        <w:rPr>
          <w:rFonts w:ascii="Century Gothic" w:eastAsia="Times New Roman" w:hAnsi="Century Gothic" w:cs="Times New Roman"/>
          <w:sz w:val="24"/>
          <w:szCs w:val="24"/>
          <w:lang w:eastAsia="ru-RU"/>
        </w:rPr>
        <w:t xml:space="preserve">то самый наглядный пример ЗСИ. </w:t>
      </w:r>
    </w:p>
    <w:p w:rsidR="00631691"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i/>
          <w:iCs/>
          <w:sz w:val="24"/>
          <w:szCs w:val="24"/>
          <w:lang w:eastAsia="ru-RU"/>
        </w:rPr>
        <w:t>Опыт:</w:t>
      </w:r>
      <w:r w:rsidRPr="0075468F">
        <w:rPr>
          <w:rFonts w:ascii="Century Gothic" w:eastAsia="Times New Roman" w:hAnsi="Century Gothic" w:cs="Times New Roman"/>
          <w:sz w:val="24"/>
          <w:szCs w:val="24"/>
          <w:lang w:eastAsia="ru-RU"/>
        </w:rPr>
        <w:t xml:space="preserve"> Надуйте воздушный шарик и отпустите его. Воздух вылетает в одну сторону, а шарик летит в другую. Воздух забрал себе часть импульса, и шарик получил ровно такой же импульс в противоположную сторону, чтобы общая сумма осталась нулевой (каким она была, пока вы держали шарик). Ракеты летят в космосе по тому же принципу: они с огромной скоростью выбрасывают раскаленные газы назад, а сами летят вперед.</w:t>
      </w:r>
      <w:r w:rsidR="00631691">
        <w:rPr>
          <w:rFonts w:ascii="Century Gothic" w:eastAsia="Times New Roman" w:hAnsi="Century Gothic" w:cs="Times New Roman"/>
          <w:sz w:val="24"/>
          <w:szCs w:val="24"/>
          <w:lang w:eastAsia="ru-RU"/>
        </w:rPr>
        <w:t xml:space="preserve"> </w:t>
      </w:r>
    </w:p>
    <w:p w:rsidR="0075468F" w:rsidRPr="0075468F" w:rsidRDefault="00C70352"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C70352">
        <w:rPr>
          <w:rFonts w:ascii="Century Gothic" w:eastAsia="Times New Roman" w:hAnsi="Century Gothic" w:cs="Times New Roman"/>
          <w:sz w:val="24"/>
          <w:szCs w:val="24"/>
          <w:lang w:eastAsia="ru-RU"/>
        </w:rPr>
        <w:lastRenderedPageBreak/>
        <w:drawing>
          <wp:anchor distT="0" distB="0" distL="114300" distR="114300" simplePos="0" relativeHeight="251659264" behindDoc="0" locked="0" layoutInCell="1" allowOverlap="1">
            <wp:simplePos x="0" y="0"/>
            <wp:positionH relativeFrom="margin">
              <wp:align>right</wp:align>
            </wp:positionH>
            <wp:positionV relativeFrom="paragraph">
              <wp:posOffset>232410</wp:posOffset>
            </wp:positionV>
            <wp:extent cx="1066800" cy="1066800"/>
            <wp:effectExtent l="0" t="0" r="0" b="0"/>
            <wp:wrapThrough wrapText="bothSides">
              <wp:wrapPolygon edited="0">
                <wp:start x="0" y="0"/>
                <wp:lineTo x="0" y="21214"/>
                <wp:lineTo x="21214" y="21214"/>
                <wp:lineTo x="21214"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6800" cy="10668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75468F" w:rsidRPr="0075468F">
        <w:rPr>
          <w:rFonts w:ascii="Century Gothic" w:eastAsia="Times New Roman" w:hAnsi="Century Gothic" w:cs="Times New Roman"/>
          <w:b/>
          <w:bCs/>
          <w:sz w:val="24"/>
          <w:szCs w:val="24"/>
          <w:lang w:eastAsia="ru-RU"/>
        </w:rPr>
        <w:t>Межпредметные</w:t>
      </w:r>
      <w:proofErr w:type="spellEnd"/>
      <w:r w:rsidR="0075468F" w:rsidRPr="0075468F">
        <w:rPr>
          <w:rFonts w:ascii="Century Gothic" w:eastAsia="Times New Roman" w:hAnsi="Century Gothic" w:cs="Times New Roman"/>
          <w:b/>
          <w:bCs/>
          <w:sz w:val="24"/>
          <w:szCs w:val="24"/>
          <w:lang w:eastAsia="ru-RU"/>
        </w:rPr>
        <w:t xml:space="preserve"> связи (Импульс):</w:t>
      </w:r>
    </w:p>
    <w:p w:rsidR="0075468F" w:rsidRPr="00C70352" w:rsidRDefault="0075468F" w:rsidP="00C70352">
      <w:pPr>
        <w:numPr>
          <w:ilvl w:val="0"/>
          <w:numId w:val="1"/>
        </w:num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Биология:</w:t>
      </w:r>
      <w:r w:rsidRPr="0075468F">
        <w:rPr>
          <w:rFonts w:ascii="Century Gothic" w:eastAsia="Times New Roman" w:hAnsi="Century Gothic" w:cs="Times New Roman"/>
          <w:sz w:val="24"/>
          <w:szCs w:val="24"/>
          <w:lang w:eastAsia="ru-RU"/>
        </w:rPr>
        <w:t xml:space="preserve"> Каракатица движется, выбрасывая воду из мантийной полости. Медуза — точно так же.</w:t>
      </w:r>
      <w:r w:rsidR="00C70352" w:rsidRPr="00C70352">
        <w:rPr>
          <w:noProof/>
          <w:lang w:eastAsia="ru-RU"/>
        </w:rPr>
        <w:t xml:space="preserve"> </w:t>
      </w:r>
    </w:p>
    <w:p w:rsidR="00C70352" w:rsidRPr="00C70352" w:rsidRDefault="00C70352" w:rsidP="00C70352">
      <w:pPr>
        <w:spacing w:before="100" w:beforeAutospacing="1" w:after="100" w:afterAutospacing="1" w:line="240" w:lineRule="auto"/>
        <w:ind w:left="720"/>
        <w:jc w:val="both"/>
        <w:rPr>
          <w:rFonts w:ascii="Century Gothic" w:eastAsia="Times New Roman" w:hAnsi="Century Gothic" w:cs="Times New Roman"/>
          <w:sz w:val="24"/>
          <w:szCs w:val="24"/>
          <w:lang w:eastAsia="ru-RU"/>
        </w:rPr>
      </w:pPr>
      <w:r w:rsidRPr="00C70352">
        <w:rPr>
          <w:rFonts w:ascii="Century Gothic" w:eastAsia="Times New Roman" w:hAnsi="Century Gothic" w:cs="Times New Roman"/>
          <w:sz w:val="24"/>
          <w:szCs w:val="24"/>
          <w:lang w:eastAsia="ru-RU"/>
        </w:rPr>
        <w:drawing>
          <wp:anchor distT="0" distB="0" distL="114300" distR="114300" simplePos="0" relativeHeight="251660288" behindDoc="0" locked="0" layoutInCell="1" allowOverlap="1">
            <wp:simplePos x="0" y="0"/>
            <wp:positionH relativeFrom="margin">
              <wp:posOffset>224008</wp:posOffset>
            </wp:positionH>
            <wp:positionV relativeFrom="paragraph">
              <wp:posOffset>25694</wp:posOffset>
            </wp:positionV>
            <wp:extent cx="1163320" cy="1163320"/>
            <wp:effectExtent l="0" t="0" r="0" b="0"/>
            <wp:wrapThrough wrapText="bothSides">
              <wp:wrapPolygon edited="0">
                <wp:start x="0" y="0"/>
                <wp:lineTo x="0" y="21223"/>
                <wp:lineTo x="21223" y="21223"/>
                <wp:lineTo x="21223"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3320" cy="1163320"/>
                    </a:xfrm>
                    <a:prstGeom prst="rect">
                      <a:avLst/>
                    </a:prstGeom>
                  </pic:spPr>
                </pic:pic>
              </a:graphicData>
            </a:graphic>
            <wp14:sizeRelH relativeFrom="margin">
              <wp14:pctWidth>0</wp14:pctWidth>
            </wp14:sizeRelH>
            <wp14:sizeRelV relativeFrom="margin">
              <wp14:pctHeight>0</wp14:pctHeight>
            </wp14:sizeRelV>
          </wp:anchor>
        </w:drawing>
      </w:r>
    </w:p>
    <w:p w:rsidR="0075468F" w:rsidRDefault="0075468F" w:rsidP="0075468F">
      <w:pPr>
        <w:numPr>
          <w:ilvl w:val="0"/>
          <w:numId w:val="1"/>
        </w:num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ОБЖ/История:</w:t>
      </w:r>
      <w:r w:rsidRPr="0075468F">
        <w:rPr>
          <w:rFonts w:ascii="Century Gothic" w:eastAsia="Times New Roman" w:hAnsi="Century Gothic" w:cs="Times New Roman"/>
          <w:sz w:val="24"/>
          <w:szCs w:val="24"/>
          <w:lang w:eastAsia="ru-RU"/>
        </w:rPr>
        <w:t xml:space="preserve"> Отдача при выстреле из ружья. Чтобы отдача не сбила стрелка с ног, к ружью приделывают приклад — он увеличивает время взаимодействия (импульс силы), распределяя удар по плечу.</w:t>
      </w:r>
    </w:p>
    <w:p w:rsidR="0075468F" w:rsidRPr="0075468F" w:rsidRDefault="0075468F" w:rsidP="0075468F">
      <w:pPr>
        <w:spacing w:before="100" w:beforeAutospacing="1" w:after="100" w:afterAutospacing="1" w:line="240" w:lineRule="auto"/>
        <w:jc w:val="both"/>
        <w:outlineLvl w:val="2"/>
        <w:rPr>
          <w:rFonts w:ascii="Century Gothic" w:eastAsia="Times New Roman" w:hAnsi="Century Gothic" w:cs="Times New Roman"/>
          <w:b/>
          <w:bCs/>
          <w:color w:val="2E74B5" w:themeColor="accent1" w:themeShade="BF"/>
          <w:sz w:val="27"/>
          <w:szCs w:val="27"/>
          <w:lang w:eastAsia="ru-RU"/>
        </w:rPr>
      </w:pPr>
      <w:r w:rsidRPr="0075468F">
        <w:rPr>
          <w:rFonts w:ascii="Century Gothic" w:eastAsia="Times New Roman" w:hAnsi="Century Gothic" w:cs="Times New Roman"/>
          <w:b/>
          <w:bCs/>
          <w:color w:val="2E74B5" w:themeColor="accent1" w:themeShade="BF"/>
          <w:sz w:val="27"/>
          <w:szCs w:val="27"/>
          <w:lang w:eastAsia="ru-RU"/>
        </w:rPr>
        <w:t>Часть 2. Энергия: Валюта движения</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sz w:val="24"/>
          <w:szCs w:val="24"/>
          <w:lang w:eastAsia="ru-RU"/>
        </w:rPr>
        <w:t>Если импульс — это «способность не останавливаться», то энергия — это «способность совершить работу», то есть что-то передвинуть, нагнуть или нагреть.</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Механическая работа</w:t>
      </w:r>
      <w:r w:rsidR="00C70352">
        <w:rPr>
          <w:rFonts w:ascii="Century Gothic" w:eastAsia="Times New Roman" w:hAnsi="Century Gothic" w:cs="Times New Roman"/>
          <w:b/>
          <w:bCs/>
          <w:sz w:val="24"/>
          <w:szCs w:val="24"/>
          <w:lang w:eastAsia="ru-RU"/>
        </w:rPr>
        <w:t>.</w:t>
      </w:r>
      <w:r w:rsidRPr="0075468F">
        <w:rPr>
          <w:rFonts w:ascii="Century Gothic" w:eastAsia="Times New Roman" w:hAnsi="Century Gothic" w:cs="Times New Roman"/>
          <w:sz w:val="24"/>
          <w:szCs w:val="24"/>
          <w:lang w:eastAsia="ru-RU"/>
        </w:rPr>
        <w:t xml:space="preserve"> Работа совершается только тогда, когда сила что-то передвинула. Если вы изо всех сил давите на бетонную стену, но она не сдвинулась — с точки зрения физики вы не совершили никакой работы. Ноль. </w:t>
      </w:r>
      <w:r w:rsidRPr="0075468F">
        <w:rPr>
          <w:rFonts w:ascii="Century Gothic" w:eastAsia="Times New Roman" w:hAnsi="Century Gothic" w:cs="Times New Roman"/>
          <w:b/>
          <w:bCs/>
          <w:sz w:val="24"/>
          <w:szCs w:val="24"/>
          <w:lang w:eastAsia="ru-RU"/>
        </w:rPr>
        <w:t>Формула:</w:t>
      </w:r>
      <w:r w:rsidRPr="0075468F">
        <w:rPr>
          <w:rFonts w:ascii="Century Gothic" w:eastAsia="Times New Roman" w:hAnsi="Century Gothic" w:cs="Times New Roman"/>
          <w:sz w:val="24"/>
          <w:szCs w:val="24"/>
          <w:lang w:eastAsia="ru-RU"/>
        </w:rPr>
        <w:t xml:space="preserve"> </w:t>
      </w:r>
      <w:r>
        <w:rPr>
          <w:rFonts w:ascii="Century Gothic" w:eastAsia="Times New Roman" w:hAnsi="Century Gothic" w:cs="Times New Roman"/>
          <w:sz w:val="24"/>
          <w:szCs w:val="24"/>
          <w:lang w:eastAsia="ru-RU"/>
        </w:rPr>
        <w:t xml:space="preserve">A = </w:t>
      </w:r>
      <w:proofErr w:type="spellStart"/>
      <w:r>
        <w:rPr>
          <w:rFonts w:ascii="Century Gothic" w:eastAsia="Times New Roman" w:hAnsi="Century Gothic" w:cs="Times New Roman"/>
          <w:sz w:val="24"/>
          <w:szCs w:val="24"/>
          <w:lang w:eastAsia="ru-RU"/>
        </w:rPr>
        <w:t>Fs</w:t>
      </w:r>
      <w:proofErr w:type="spellEnd"/>
      <w:r>
        <w:rPr>
          <w:rFonts w:ascii="Century Gothic" w:eastAsia="Times New Roman" w:hAnsi="Century Gothic" w:cs="Times New Roman"/>
          <w:sz w:val="24"/>
          <w:szCs w:val="24"/>
          <w:lang w:eastAsia="ru-RU"/>
        </w:rPr>
        <w:t xml:space="preserve"> </w:t>
      </w:r>
      <w:proofErr w:type="spellStart"/>
      <w:r>
        <w:rPr>
          <w:rFonts w:ascii="Century Gothic" w:eastAsia="Times New Roman" w:hAnsi="Century Gothic" w:cs="Times New Roman"/>
          <w:sz w:val="24"/>
          <w:szCs w:val="24"/>
          <w:lang w:eastAsia="ru-RU"/>
        </w:rPr>
        <w:t>cos</w:t>
      </w:r>
      <w:proofErr w:type="spellEnd"/>
      <w:r>
        <w:rPr>
          <w:rFonts w:ascii="Century Gothic" w:eastAsia="Times New Roman" w:hAnsi="Century Gothic" w:cs="Times New Roman"/>
          <w:sz w:val="24"/>
          <w:szCs w:val="24"/>
          <w:lang w:eastAsia="ru-RU"/>
        </w:rPr>
        <w:t xml:space="preserve"> a</w:t>
      </w:r>
      <w:r w:rsidRPr="0075468F">
        <w:rPr>
          <w:rFonts w:ascii="Century Gothic" w:eastAsia="Times New Roman" w:hAnsi="Century Gothic" w:cs="Times New Roman"/>
          <w:sz w:val="24"/>
          <w:szCs w:val="24"/>
          <w:lang w:eastAsia="ru-RU"/>
        </w:rPr>
        <w:t>. Если сила перпендикулярна движению (например, сила тяжести действует вниз, а вы несете чемодан прямо), работа равна нулю.</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Мощность</w:t>
      </w:r>
      <w:r>
        <w:rPr>
          <w:rFonts w:ascii="Century Gothic" w:eastAsia="Times New Roman" w:hAnsi="Century Gothic" w:cs="Times New Roman"/>
          <w:b/>
          <w:bCs/>
          <w:sz w:val="24"/>
          <w:szCs w:val="24"/>
          <w:lang w:eastAsia="ru-RU"/>
        </w:rPr>
        <w:t xml:space="preserve"> -</w:t>
      </w:r>
      <w:r w:rsidRPr="0075468F">
        <w:rPr>
          <w:rFonts w:ascii="Century Gothic" w:eastAsia="Times New Roman" w:hAnsi="Century Gothic" w:cs="Times New Roman"/>
          <w:sz w:val="24"/>
          <w:szCs w:val="24"/>
          <w:lang w:eastAsia="ru-RU"/>
        </w:rPr>
        <w:t xml:space="preserve"> </w:t>
      </w:r>
      <w:r>
        <w:rPr>
          <w:rFonts w:ascii="Century Gothic" w:eastAsia="Times New Roman" w:hAnsi="Century Gothic" w:cs="Times New Roman"/>
          <w:sz w:val="24"/>
          <w:szCs w:val="24"/>
          <w:lang w:eastAsia="ru-RU"/>
        </w:rPr>
        <w:t>э</w:t>
      </w:r>
      <w:r w:rsidRPr="0075468F">
        <w:rPr>
          <w:rFonts w:ascii="Century Gothic" w:eastAsia="Times New Roman" w:hAnsi="Century Gothic" w:cs="Times New Roman"/>
          <w:sz w:val="24"/>
          <w:szCs w:val="24"/>
          <w:lang w:eastAsia="ru-RU"/>
        </w:rPr>
        <w:t xml:space="preserve">то скорость совершения работы. Кто быстрее поднимет ведро воды на 5-й этаж — вы пешком или грузовой лифт? Работа (поднять одну массу на одну высоту) одинаковая, но лифт мощнее, потому что делает это быстрее. </w:t>
      </w:r>
      <w:r w:rsidRPr="0075468F">
        <w:rPr>
          <w:rFonts w:ascii="Century Gothic" w:eastAsia="Times New Roman" w:hAnsi="Century Gothic" w:cs="Times New Roman"/>
          <w:b/>
          <w:bCs/>
          <w:sz w:val="24"/>
          <w:szCs w:val="24"/>
          <w:lang w:eastAsia="ru-RU"/>
        </w:rPr>
        <w:t>Формула:</w:t>
      </w:r>
      <w:r w:rsidRPr="0075468F">
        <w:rPr>
          <w:rFonts w:ascii="Century Gothic" w:eastAsia="Times New Roman" w:hAnsi="Century Gothic" w:cs="Times New Roman"/>
          <w:sz w:val="24"/>
          <w:szCs w:val="24"/>
          <w:lang w:eastAsia="ru-RU"/>
        </w:rPr>
        <w:t xml:space="preserve"> N = A / t.</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Кинетическая энергия (</w:t>
      </w:r>
      <w:proofErr w:type="spellStart"/>
      <w:r>
        <w:rPr>
          <w:rFonts w:ascii="Century Gothic" w:eastAsia="Times New Roman" w:hAnsi="Century Gothic" w:cs="Times New Roman"/>
          <w:b/>
          <w:bCs/>
          <w:sz w:val="24"/>
          <w:szCs w:val="24"/>
          <w:lang w:eastAsia="ru-RU"/>
        </w:rPr>
        <w:t>E</w:t>
      </w:r>
      <w:r w:rsidRPr="0075468F">
        <w:rPr>
          <w:rFonts w:ascii="Century Gothic" w:eastAsia="Times New Roman" w:hAnsi="Century Gothic" w:cs="Times New Roman"/>
          <w:b/>
          <w:bCs/>
          <w:sz w:val="24"/>
          <w:szCs w:val="24"/>
          <w:lang w:eastAsia="ru-RU"/>
        </w:rPr>
        <w:t>k</w:t>
      </w:r>
      <w:proofErr w:type="spellEnd"/>
      <w:r w:rsidRPr="0075468F">
        <w:rPr>
          <w:rFonts w:ascii="Century Gothic" w:eastAsia="Times New Roman" w:hAnsi="Century Gothic" w:cs="Times New Roman"/>
          <w:b/>
          <w:bCs/>
          <w:sz w:val="24"/>
          <w:szCs w:val="24"/>
          <w:lang w:eastAsia="ru-RU"/>
        </w:rPr>
        <w:t>)</w:t>
      </w:r>
      <w:r w:rsidRPr="0075468F">
        <w:rPr>
          <w:rFonts w:ascii="Century Gothic" w:eastAsia="Times New Roman" w:hAnsi="Century Gothic" w:cs="Times New Roman"/>
          <w:sz w:val="24"/>
          <w:szCs w:val="24"/>
          <w:lang w:eastAsia="ru-RU"/>
        </w:rPr>
        <w:t xml:space="preserve"> Энергия движения. Зависит от массы, но </w:t>
      </w:r>
      <w:r w:rsidRPr="0075468F">
        <w:rPr>
          <w:rFonts w:ascii="Century Gothic" w:eastAsia="Times New Roman" w:hAnsi="Century Gothic" w:cs="Times New Roman"/>
          <w:i/>
          <w:iCs/>
          <w:sz w:val="24"/>
          <w:szCs w:val="24"/>
          <w:lang w:eastAsia="ru-RU"/>
        </w:rPr>
        <w:t>особенно сильно</w:t>
      </w:r>
      <w:r w:rsidRPr="0075468F">
        <w:rPr>
          <w:rFonts w:ascii="Century Gothic" w:eastAsia="Times New Roman" w:hAnsi="Century Gothic" w:cs="Times New Roman"/>
          <w:sz w:val="24"/>
          <w:szCs w:val="24"/>
          <w:lang w:eastAsia="ru-RU"/>
        </w:rPr>
        <w:t xml:space="preserve"> от скорости (в квадрате). Если машина увеличит скорость в 2 раза, ее энергия (и разрушительная сила при аварии) вырастет в 4 раза. </w:t>
      </w:r>
      <w:r w:rsidRPr="0075468F">
        <w:rPr>
          <w:rFonts w:ascii="Century Gothic" w:eastAsia="Times New Roman" w:hAnsi="Century Gothic" w:cs="Times New Roman"/>
          <w:b/>
          <w:bCs/>
          <w:sz w:val="24"/>
          <w:szCs w:val="24"/>
          <w:lang w:eastAsia="ru-RU"/>
        </w:rPr>
        <w:t>Теорема о кинетической энергии:</w:t>
      </w:r>
      <w:r w:rsidRPr="0075468F">
        <w:rPr>
          <w:rFonts w:ascii="Century Gothic" w:eastAsia="Times New Roman" w:hAnsi="Century Gothic" w:cs="Times New Roman"/>
          <w:sz w:val="24"/>
          <w:szCs w:val="24"/>
          <w:lang w:eastAsia="ru-RU"/>
        </w:rPr>
        <w:t xml:space="preserve"> Работа всех сил, приложенных к телу, идет на изменение его кинетической энергии. Затормозили машину — работа силы трения «съела» всю энергию движения.</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Потенциальная энергия (</w:t>
      </w:r>
      <w:proofErr w:type="spellStart"/>
      <w:r>
        <w:rPr>
          <w:rFonts w:ascii="Century Gothic" w:eastAsia="Times New Roman" w:hAnsi="Century Gothic" w:cs="Times New Roman"/>
          <w:b/>
          <w:bCs/>
          <w:sz w:val="24"/>
          <w:szCs w:val="24"/>
          <w:lang w:eastAsia="ru-RU"/>
        </w:rPr>
        <w:t>E</w:t>
      </w:r>
      <w:r w:rsidRPr="0075468F">
        <w:rPr>
          <w:rFonts w:ascii="Century Gothic" w:eastAsia="Times New Roman" w:hAnsi="Century Gothic" w:cs="Times New Roman"/>
          <w:b/>
          <w:bCs/>
          <w:sz w:val="24"/>
          <w:szCs w:val="24"/>
          <w:lang w:eastAsia="ru-RU"/>
        </w:rPr>
        <w:t>p</w:t>
      </w:r>
      <w:proofErr w:type="spellEnd"/>
      <w:r w:rsidRPr="0075468F">
        <w:rPr>
          <w:rFonts w:ascii="Century Gothic" w:eastAsia="Times New Roman" w:hAnsi="Century Gothic" w:cs="Times New Roman"/>
          <w:b/>
          <w:bCs/>
          <w:sz w:val="24"/>
          <w:szCs w:val="24"/>
          <w:lang w:eastAsia="ru-RU"/>
        </w:rPr>
        <w:t>)</w:t>
      </w:r>
      <w:r w:rsidRPr="0075468F">
        <w:rPr>
          <w:rFonts w:ascii="Century Gothic" w:eastAsia="Times New Roman" w:hAnsi="Century Gothic" w:cs="Times New Roman"/>
          <w:sz w:val="24"/>
          <w:szCs w:val="24"/>
          <w:lang w:eastAsia="ru-RU"/>
        </w:rPr>
        <w:t xml:space="preserve"> Энергия «взаимного расположения» или «запасенная» энергия.</w:t>
      </w:r>
    </w:p>
    <w:p w:rsidR="0075468F" w:rsidRPr="0075468F" w:rsidRDefault="0075468F" w:rsidP="0075468F">
      <w:pPr>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Над землей:</w:t>
      </w:r>
      <w:r w:rsidRPr="0075468F">
        <w:rPr>
          <w:rFonts w:ascii="Century Gothic" w:eastAsia="Times New Roman" w:hAnsi="Century Gothic" w:cs="Times New Roman"/>
          <w:sz w:val="24"/>
          <w:szCs w:val="24"/>
          <w:lang w:eastAsia="ru-RU"/>
        </w:rPr>
        <w:t xml:space="preserve"> Тело массой 10 кг на высоте 1 метра обладает запасом. Если его уронить, этот запас превратится в движение. </w:t>
      </w:r>
      <w:r w:rsidRPr="0075468F">
        <w:rPr>
          <w:rFonts w:ascii="Century Gothic" w:eastAsia="Times New Roman" w:hAnsi="Century Gothic" w:cs="Times New Roman"/>
          <w:b/>
          <w:bCs/>
          <w:sz w:val="24"/>
          <w:szCs w:val="24"/>
          <w:lang w:eastAsia="ru-RU"/>
        </w:rPr>
        <w:t>Формула:</w:t>
      </w:r>
      <w:r w:rsidRPr="0075468F">
        <w:rPr>
          <w:rFonts w:ascii="Century Gothic" w:eastAsia="Times New Roman" w:hAnsi="Century Gothic" w:cs="Times New Roman"/>
          <w:sz w:val="24"/>
          <w:szCs w:val="24"/>
          <w:lang w:eastAsia="ru-RU"/>
        </w:rPr>
        <w:t xml:space="preserve"> </w:t>
      </w:r>
      <w:proofErr w:type="spellStart"/>
      <w:r w:rsidRPr="0075468F">
        <w:rPr>
          <w:rFonts w:ascii="Century Gothic" w:eastAsia="Times New Roman" w:hAnsi="Century Gothic" w:cs="Times New Roman"/>
          <w:sz w:val="24"/>
          <w:szCs w:val="24"/>
          <w:lang w:eastAsia="ru-RU"/>
        </w:rPr>
        <w:t>Ep</w:t>
      </w:r>
      <w:proofErr w:type="spellEnd"/>
      <w:r w:rsidRPr="0075468F">
        <w:rPr>
          <w:rFonts w:ascii="Century Gothic" w:eastAsia="Times New Roman" w:hAnsi="Century Gothic" w:cs="Times New Roman"/>
          <w:sz w:val="24"/>
          <w:szCs w:val="24"/>
          <w:lang w:eastAsia="ru-RU"/>
        </w:rPr>
        <w:t xml:space="preserve"> = </w:t>
      </w:r>
      <w:proofErr w:type="spellStart"/>
      <w:r w:rsidRPr="0075468F">
        <w:rPr>
          <w:rFonts w:ascii="Century Gothic" w:eastAsia="Times New Roman" w:hAnsi="Century Gothic" w:cs="Times New Roman"/>
          <w:sz w:val="24"/>
          <w:szCs w:val="24"/>
          <w:lang w:eastAsia="ru-RU"/>
        </w:rPr>
        <w:t>mgh</w:t>
      </w:r>
      <w:proofErr w:type="spellEnd"/>
      <w:r w:rsidRPr="0075468F">
        <w:rPr>
          <w:rFonts w:ascii="Century Gothic" w:eastAsia="Times New Roman" w:hAnsi="Century Gothic" w:cs="Times New Roman"/>
          <w:sz w:val="24"/>
          <w:szCs w:val="24"/>
          <w:lang w:eastAsia="ru-RU"/>
        </w:rPr>
        <w:t>.</w:t>
      </w:r>
    </w:p>
    <w:p w:rsidR="0075468F" w:rsidRDefault="0075468F" w:rsidP="0075468F">
      <w:pPr>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Сжатая пружина:</w:t>
      </w:r>
      <w:r w:rsidRPr="0075468F">
        <w:rPr>
          <w:rFonts w:ascii="Century Gothic" w:eastAsia="Times New Roman" w:hAnsi="Century Gothic" w:cs="Times New Roman"/>
          <w:sz w:val="24"/>
          <w:szCs w:val="24"/>
          <w:lang w:eastAsia="ru-RU"/>
        </w:rPr>
        <w:t xml:space="preserve"> Сожмите пружину и зафиксируйте. В ней сидит «джинн». Как только вы ее отпустите, она распрямится и совершит работу. </w:t>
      </w:r>
      <w:r w:rsidRPr="0075468F">
        <w:rPr>
          <w:rFonts w:ascii="Century Gothic" w:eastAsia="Times New Roman" w:hAnsi="Century Gothic" w:cs="Times New Roman"/>
          <w:b/>
          <w:bCs/>
          <w:sz w:val="24"/>
          <w:szCs w:val="24"/>
          <w:lang w:eastAsia="ru-RU"/>
        </w:rPr>
        <w:t>Формула:</w:t>
      </w:r>
      <w:r w:rsidRPr="0075468F">
        <w:rPr>
          <w:rFonts w:ascii="Century Gothic" w:eastAsia="Times New Roman" w:hAnsi="Century Gothic" w:cs="Times New Roman"/>
          <w:sz w:val="24"/>
          <w:szCs w:val="24"/>
          <w:lang w:eastAsia="ru-RU"/>
        </w:rPr>
        <w:t xml:space="preserve"> </w:t>
      </w:r>
      <w:proofErr w:type="spellStart"/>
      <w:r w:rsidRPr="0075468F">
        <w:rPr>
          <w:rFonts w:ascii="Century Gothic" w:eastAsia="Times New Roman" w:hAnsi="Century Gothic" w:cs="Times New Roman"/>
          <w:sz w:val="24"/>
          <w:szCs w:val="24"/>
          <w:lang w:eastAsia="ru-RU"/>
        </w:rPr>
        <w:t>Ep</w:t>
      </w:r>
      <w:proofErr w:type="spellEnd"/>
      <w:r w:rsidRPr="0075468F">
        <w:rPr>
          <w:rFonts w:ascii="Century Gothic" w:eastAsia="Times New Roman" w:hAnsi="Century Gothic" w:cs="Times New Roman"/>
          <w:sz w:val="24"/>
          <w:szCs w:val="24"/>
          <w:lang w:eastAsia="ru-RU"/>
        </w:rPr>
        <w:t xml:space="preserve"> = (kx^2) / 2 </w:t>
      </w:r>
    </w:p>
    <w:p w:rsidR="0075468F" w:rsidRDefault="0075468F" w:rsidP="0075468F">
      <w:pPr>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Закон сохранения механической энергии (ЗСМЭ)</w:t>
      </w:r>
      <w:r w:rsidRPr="0075468F">
        <w:rPr>
          <w:rFonts w:ascii="Century Gothic" w:eastAsia="Times New Roman" w:hAnsi="Century Gothic" w:cs="Times New Roman"/>
          <w:sz w:val="24"/>
          <w:szCs w:val="24"/>
          <w:lang w:eastAsia="ru-RU"/>
        </w:rPr>
        <w:t xml:space="preserve"> В идеальной системе (где нет трения и воздуха) энергия не берется из ниоткуда и не исчезает. Она только меняет форму. </w:t>
      </w:r>
    </w:p>
    <w:p w:rsidR="0075468F" w:rsidRDefault="00C70352" w:rsidP="00C70352">
      <w:pPr>
        <w:spacing w:before="100" w:beforeAutospacing="1" w:after="100" w:afterAutospacing="1" w:line="240" w:lineRule="auto"/>
        <w:ind w:firstLine="720"/>
        <w:jc w:val="both"/>
        <w:rPr>
          <w:rFonts w:ascii="Century Gothic" w:eastAsia="Times New Roman" w:hAnsi="Century Gothic" w:cs="Times New Roman"/>
          <w:i/>
          <w:iCs/>
          <w:sz w:val="24"/>
          <w:szCs w:val="24"/>
          <w:lang w:eastAsia="ru-RU"/>
        </w:rPr>
      </w:pPr>
      <w:r w:rsidRPr="00C70352">
        <w:rPr>
          <w:b/>
          <w:noProof/>
          <w:lang w:eastAsia="ru-RU"/>
        </w:rPr>
        <w:lastRenderedPageBreak/>
        <w:drawing>
          <wp:anchor distT="0" distB="0" distL="114300" distR="114300" simplePos="0" relativeHeight="251661312" behindDoc="0" locked="0" layoutInCell="1" allowOverlap="1">
            <wp:simplePos x="0" y="0"/>
            <wp:positionH relativeFrom="margin">
              <wp:align>right</wp:align>
            </wp:positionH>
            <wp:positionV relativeFrom="paragraph">
              <wp:posOffset>484</wp:posOffset>
            </wp:positionV>
            <wp:extent cx="2154555" cy="1289685"/>
            <wp:effectExtent l="0" t="0" r="0" b="5715"/>
            <wp:wrapThrough wrapText="bothSides">
              <wp:wrapPolygon edited="0">
                <wp:start x="0" y="0"/>
                <wp:lineTo x="0" y="21377"/>
                <wp:lineTo x="21390" y="21377"/>
                <wp:lineTo x="21390"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154555" cy="1289685"/>
                    </a:xfrm>
                    <a:prstGeom prst="rect">
                      <a:avLst/>
                    </a:prstGeom>
                  </pic:spPr>
                </pic:pic>
              </a:graphicData>
            </a:graphic>
            <wp14:sizeRelH relativeFrom="margin">
              <wp14:pctWidth>0</wp14:pctWidth>
            </wp14:sizeRelH>
            <wp14:sizeRelV relativeFrom="margin">
              <wp14:pctHeight>0</wp14:pctHeight>
            </wp14:sizeRelV>
          </wp:anchor>
        </w:drawing>
      </w:r>
      <w:r w:rsidR="0075468F" w:rsidRPr="00C70352">
        <w:rPr>
          <w:rFonts w:ascii="Century Gothic" w:eastAsia="Times New Roman" w:hAnsi="Century Gothic" w:cs="Times New Roman"/>
          <w:b/>
          <w:i/>
          <w:iCs/>
          <w:sz w:val="24"/>
          <w:szCs w:val="24"/>
          <w:lang w:eastAsia="ru-RU"/>
        </w:rPr>
        <w:t>Маятник:</w:t>
      </w:r>
      <w:r w:rsidR="0075468F" w:rsidRPr="0075468F">
        <w:rPr>
          <w:rFonts w:ascii="Century Gothic" w:eastAsia="Times New Roman" w:hAnsi="Century Gothic" w:cs="Times New Roman"/>
          <w:i/>
          <w:iCs/>
          <w:sz w:val="24"/>
          <w:szCs w:val="24"/>
          <w:lang w:eastAsia="ru-RU"/>
        </w:rPr>
        <w:t xml:space="preserve"> </w:t>
      </w:r>
      <w:proofErr w:type="gramStart"/>
      <w:r w:rsidR="0075468F" w:rsidRPr="0075468F">
        <w:rPr>
          <w:rFonts w:ascii="Century Gothic" w:eastAsia="Times New Roman" w:hAnsi="Century Gothic" w:cs="Times New Roman"/>
          <w:i/>
          <w:iCs/>
          <w:sz w:val="24"/>
          <w:szCs w:val="24"/>
          <w:lang w:eastAsia="ru-RU"/>
        </w:rPr>
        <w:t>В</w:t>
      </w:r>
      <w:proofErr w:type="gramEnd"/>
      <w:r w:rsidR="0075468F" w:rsidRPr="0075468F">
        <w:rPr>
          <w:rFonts w:ascii="Century Gothic" w:eastAsia="Times New Roman" w:hAnsi="Century Gothic" w:cs="Times New Roman"/>
          <w:i/>
          <w:iCs/>
          <w:sz w:val="24"/>
          <w:szCs w:val="24"/>
          <w:lang w:eastAsia="ru-RU"/>
        </w:rPr>
        <w:t xml:space="preserve"> верхней точке у него максимум потенциальной энергии (он высоко) и ноль кинетической (остановился). В нижней точке — наоборот: высота ноль, зато скорость максимальна. Сумма </w:t>
      </w:r>
      <w:proofErr w:type="spellStart"/>
      <w:r w:rsidR="0075468F" w:rsidRPr="0075468F">
        <w:rPr>
          <w:rFonts w:ascii="Century Gothic" w:eastAsia="Times New Roman" w:hAnsi="Century Gothic" w:cs="Times New Roman"/>
          <w:i/>
          <w:iCs/>
          <w:sz w:val="24"/>
          <w:szCs w:val="24"/>
          <w:lang w:eastAsia="ru-RU"/>
        </w:rPr>
        <w:t>Ek</w:t>
      </w:r>
      <w:proofErr w:type="spellEnd"/>
      <w:r w:rsidR="0075468F" w:rsidRPr="0075468F">
        <w:rPr>
          <w:rFonts w:ascii="Century Gothic" w:eastAsia="Times New Roman" w:hAnsi="Century Gothic" w:cs="Times New Roman"/>
          <w:i/>
          <w:iCs/>
          <w:sz w:val="24"/>
          <w:szCs w:val="24"/>
          <w:lang w:eastAsia="ru-RU"/>
        </w:rPr>
        <w:t xml:space="preserve"> + </w:t>
      </w:r>
      <w:proofErr w:type="spellStart"/>
      <w:r w:rsidR="0075468F" w:rsidRPr="0075468F">
        <w:rPr>
          <w:rFonts w:ascii="Century Gothic" w:eastAsia="Times New Roman" w:hAnsi="Century Gothic" w:cs="Times New Roman"/>
          <w:i/>
          <w:iCs/>
          <w:sz w:val="24"/>
          <w:szCs w:val="24"/>
          <w:lang w:eastAsia="ru-RU"/>
        </w:rPr>
        <w:t>Ep</w:t>
      </w:r>
      <w:proofErr w:type="spellEnd"/>
      <w:r w:rsidR="0075468F" w:rsidRPr="0075468F">
        <w:rPr>
          <w:rFonts w:ascii="Century Gothic" w:eastAsia="Times New Roman" w:hAnsi="Century Gothic" w:cs="Times New Roman"/>
          <w:i/>
          <w:iCs/>
          <w:sz w:val="24"/>
          <w:szCs w:val="24"/>
          <w:lang w:eastAsia="ru-RU"/>
        </w:rPr>
        <w:t xml:space="preserve"> всегда одинакова.</w:t>
      </w:r>
    </w:p>
    <w:p w:rsidR="0075468F" w:rsidRPr="0075468F" w:rsidRDefault="00631691"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Pr>
          <w:noProof/>
          <w:lang w:eastAsia="ru-RU"/>
        </w:rPr>
        <w:drawing>
          <wp:anchor distT="0" distB="0" distL="114300" distR="114300" simplePos="0" relativeHeight="251662336" behindDoc="0" locked="0" layoutInCell="1" allowOverlap="1">
            <wp:simplePos x="0" y="0"/>
            <wp:positionH relativeFrom="column">
              <wp:posOffset>4459605</wp:posOffset>
            </wp:positionH>
            <wp:positionV relativeFrom="paragraph">
              <wp:posOffset>621447</wp:posOffset>
            </wp:positionV>
            <wp:extent cx="1684020" cy="1521460"/>
            <wp:effectExtent l="0" t="0" r="0" b="2540"/>
            <wp:wrapThrough wrapText="bothSides">
              <wp:wrapPolygon edited="0">
                <wp:start x="0" y="0"/>
                <wp:lineTo x="0" y="21366"/>
                <wp:lineTo x="21258" y="21366"/>
                <wp:lineTo x="21258"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BEBA8EAE-BF5A-486C-A8C5-ECC9F3942E4B}">
                          <a14:imgProps xmlns:a14="http://schemas.microsoft.com/office/drawing/2010/main">
                            <a14:imgLayer r:embed="rId10">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684020" cy="1521460"/>
                    </a:xfrm>
                    <a:prstGeom prst="rect">
                      <a:avLst/>
                    </a:prstGeom>
                  </pic:spPr>
                </pic:pic>
              </a:graphicData>
            </a:graphic>
            <wp14:sizeRelH relativeFrom="margin">
              <wp14:pctWidth>0</wp14:pctWidth>
            </wp14:sizeRelH>
            <wp14:sizeRelV relativeFrom="margin">
              <wp14:pctHeight>0</wp14:pctHeight>
            </wp14:sizeRelV>
          </wp:anchor>
        </w:drawing>
      </w:r>
      <w:r w:rsidR="0075468F" w:rsidRPr="0075468F">
        <w:rPr>
          <w:rFonts w:ascii="Century Gothic" w:eastAsia="Times New Roman" w:hAnsi="Century Gothic" w:cs="Times New Roman"/>
          <w:b/>
          <w:bCs/>
          <w:sz w:val="24"/>
          <w:szCs w:val="24"/>
          <w:lang w:eastAsia="ru-RU"/>
        </w:rPr>
        <w:t>Где энергия исчезает? (Сила трения)</w:t>
      </w:r>
      <w:r w:rsidR="0075468F" w:rsidRPr="0075468F">
        <w:rPr>
          <w:rFonts w:ascii="Century Gothic" w:eastAsia="Times New Roman" w:hAnsi="Century Gothic" w:cs="Times New Roman"/>
          <w:sz w:val="24"/>
          <w:szCs w:val="24"/>
          <w:lang w:eastAsia="ru-RU"/>
        </w:rPr>
        <w:t xml:space="preserve"> </w:t>
      </w:r>
      <w:proofErr w:type="gramStart"/>
      <w:r w:rsidR="0075468F" w:rsidRPr="0075468F">
        <w:rPr>
          <w:rFonts w:ascii="Century Gothic" w:eastAsia="Times New Roman" w:hAnsi="Century Gothic" w:cs="Times New Roman"/>
          <w:sz w:val="24"/>
          <w:szCs w:val="24"/>
          <w:lang w:eastAsia="ru-RU"/>
        </w:rPr>
        <w:t>В</w:t>
      </w:r>
      <w:proofErr w:type="gramEnd"/>
      <w:r w:rsidR="0075468F" w:rsidRPr="0075468F">
        <w:rPr>
          <w:rFonts w:ascii="Century Gothic" w:eastAsia="Times New Roman" w:hAnsi="Century Gothic" w:cs="Times New Roman"/>
          <w:sz w:val="24"/>
          <w:szCs w:val="24"/>
          <w:lang w:eastAsia="ru-RU"/>
        </w:rPr>
        <w:t xml:space="preserve"> реальном мире всегда есть трение. Когда вы катите мяч, он в итоге останавливается. Значит ли это, что энергия исчезла? Нет. Она превратилась во внутреннюю энергию — шар и пол чуть-чуть нагрелись, возникли звуковые колебания.</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proofErr w:type="spellStart"/>
      <w:r w:rsidRPr="0075468F">
        <w:rPr>
          <w:rFonts w:ascii="Century Gothic" w:eastAsia="Times New Roman" w:hAnsi="Century Gothic" w:cs="Times New Roman"/>
          <w:b/>
          <w:bCs/>
          <w:sz w:val="24"/>
          <w:szCs w:val="24"/>
          <w:lang w:eastAsia="ru-RU"/>
        </w:rPr>
        <w:t>Межпредметные</w:t>
      </w:r>
      <w:proofErr w:type="spellEnd"/>
      <w:r w:rsidRPr="0075468F">
        <w:rPr>
          <w:rFonts w:ascii="Century Gothic" w:eastAsia="Times New Roman" w:hAnsi="Century Gothic" w:cs="Times New Roman"/>
          <w:b/>
          <w:bCs/>
          <w:sz w:val="24"/>
          <w:szCs w:val="24"/>
          <w:lang w:eastAsia="ru-RU"/>
        </w:rPr>
        <w:t xml:space="preserve"> связи (Энергия):</w:t>
      </w:r>
    </w:p>
    <w:p w:rsidR="0075468F" w:rsidRPr="0075468F" w:rsidRDefault="0075468F" w:rsidP="0075468F">
      <w:pPr>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География:</w:t>
      </w:r>
      <w:r w:rsidRPr="0075468F">
        <w:rPr>
          <w:rFonts w:ascii="Century Gothic" w:eastAsia="Times New Roman" w:hAnsi="Century Gothic" w:cs="Times New Roman"/>
          <w:sz w:val="24"/>
          <w:szCs w:val="24"/>
          <w:lang w:eastAsia="ru-RU"/>
        </w:rPr>
        <w:t xml:space="preserve"> Водопады. Потенциальная энергия воды на вершине превращается в кинетическую внизу, что позволяет строить гидроэлектростанции (ГЭС).</w:t>
      </w:r>
      <w:r w:rsidR="00C70352" w:rsidRPr="00C70352">
        <w:rPr>
          <w:noProof/>
          <w:lang w:eastAsia="ru-RU"/>
        </w:rPr>
        <w:t xml:space="preserve"> </w:t>
      </w:r>
    </w:p>
    <w:p w:rsidR="0075468F" w:rsidRPr="00631691" w:rsidRDefault="00631691" w:rsidP="0075468F">
      <w:pPr>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ru-RU"/>
        </w:rPr>
      </w:pPr>
      <w:r>
        <w:rPr>
          <w:noProof/>
          <w:lang w:eastAsia="ru-RU"/>
        </w:rPr>
        <w:drawing>
          <wp:anchor distT="0" distB="0" distL="114300" distR="114300" simplePos="0" relativeHeight="251664384" behindDoc="0" locked="0" layoutInCell="1" allowOverlap="1">
            <wp:simplePos x="0" y="0"/>
            <wp:positionH relativeFrom="margin">
              <wp:posOffset>4923422</wp:posOffset>
            </wp:positionH>
            <wp:positionV relativeFrom="paragraph">
              <wp:posOffset>723749</wp:posOffset>
            </wp:positionV>
            <wp:extent cx="1208405" cy="1118235"/>
            <wp:effectExtent l="0" t="0" r="0" b="5715"/>
            <wp:wrapThrough wrapText="bothSides">
              <wp:wrapPolygon edited="0">
                <wp:start x="0" y="0"/>
                <wp:lineTo x="0" y="21342"/>
                <wp:lineTo x="21112" y="21342"/>
                <wp:lineTo x="21112"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8405" cy="1118235"/>
                    </a:xfrm>
                    <a:prstGeom prst="rect">
                      <a:avLst/>
                    </a:prstGeom>
                  </pic:spPr>
                </pic:pic>
              </a:graphicData>
            </a:graphic>
          </wp:anchor>
        </w:drawing>
      </w:r>
      <w:r>
        <w:rPr>
          <w:noProof/>
          <w:lang w:eastAsia="ru-RU"/>
        </w:rPr>
        <w:drawing>
          <wp:anchor distT="0" distB="0" distL="114300" distR="114300" simplePos="0" relativeHeight="251663360" behindDoc="0" locked="0" layoutInCell="1" allowOverlap="1">
            <wp:simplePos x="0" y="0"/>
            <wp:positionH relativeFrom="column">
              <wp:posOffset>19148</wp:posOffset>
            </wp:positionH>
            <wp:positionV relativeFrom="paragraph">
              <wp:posOffset>3721</wp:posOffset>
            </wp:positionV>
            <wp:extent cx="1381125" cy="1564005"/>
            <wp:effectExtent l="0" t="0" r="9525" b="0"/>
            <wp:wrapThrough wrapText="bothSides">
              <wp:wrapPolygon edited="0">
                <wp:start x="0" y="0"/>
                <wp:lineTo x="0" y="21311"/>
                <wp:lineTo x="21451" y="21311"/>
                <wp:lineTo x="21451"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1125" cy="1564005"/>
                    </a:xfrm>
                    <a:prstGeom prst="rect">
                      <a:avLst/>
                    </a:prstGeom>
                  </pic:spPr>
                </pic:pic>
              </a:graphicData>
            </a:graphic>
            <wp14:sizeRelH relativeFrom="margin">
              <wp14:pctWidth>0</wp14:pctWidth>
            </wp14:sizeRelH>
            <wp14:sizeRelV relativeFrom="margin">
              <wp14:pctHeight>0</wp14:pctHeight>
            </wp14:sizeRelV>
          </wp:anchor>
        </w:drawing>
      </w:r>
      <w:r w:rsidR="0075468F" w:rsidRPr="0075468F">
        <w:rPr>
          <w:rFonts w:ascii="Century Gothic" w:eastAsia="Times New Roman" w:hAnsi="Century Gothic" w:cs="Times New Roman"/>
          <w:b/>
          <w:bCs/>
          <w:sz w:val="24"/>
          <w:szCs w:val="24"/>
          <w:lang w:eastAsia="ru-RU"/>
        </w:rPr>
        <w:t>Технология:</w:t>
      </w:r>
      <w:r w:rsidR="0075468F" w:rsidRPr="0075468F">
        <w:rPr>
          <w:rFonts w:ascii="Century Gothic" w:eastAsia="Times New Roman" w:hAnsi="Century Gothic" w:cs="Times New Roman"/>
          <w:sz w:val="24"/>
          <w:szCs w:val="24"/>
          <w:lang w:eastAsia="ru-RU"/>
        </w:rPr>
        <w:t xml:space="preserve"> Амортизаторы в автомобиле. Пружина (потенциальная энергия) смягчает удар, а специальное масло в амортизаторе превращает лишнюю механическую энергию в тепло, чтобы машину не раскачивало.</w:t>
      </w:r>
      <w:r w:rsidR="007E7DC4" w:rsidRPr="007E7DC4">
        <w:rPr>
          <w:noProof/>
          <w:lang w:eastAsia="ru-RU"/>
        </w:rPr>
        <w:t xml:space="preserve"> </w:t>
      </w:r>
    </w:p>
    <w:p w:rsidR="0075468F" w:rsidRPr="0075468F" w:rsidRDefault="0075468F" w:rsidP="0075468F">
      <w:pPr>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Химия:</w:t>
      </w:r>
      <w:r w:rsidRPr="0075468F">
        <w:rPr>
          <w:rFonts w:ascii="Century Gothic" w:eastAsia="Times New Roman" w:hAnsi="Century Gothic" w:cs="Times New Roman"/>
          <w:sz w:val="24"/>
          <w:szCs w:val="24"/>
          <w:lang w:eastAsia="ru-RU"/>
        </w:rPr>
        <w:t xml:space="preserve"> Энергия химических связей в батарейке совершает работу по вращению моторчика в игрушке.</w:t>
      </w:r>
      <w:r w:rsidR="007E7DC4" w:rsidRPr="007E7DC4">
        <w:rPr>
          <w:noProof/>
          <w:lang w:eastAsia="ru-RU"/>
        </w:rPr>
        <w:t xml:space="preserve"> </w:t>
      </w:r>
    </w:p>
    <w:p w:rsidR="0075468F" w:rsidRPr="0075468F" w:rsidRDefault="0075468F" w:rsidP="0075468F">
      <w:p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Практикум в темноте (Опыты, которые можно сделать наощупь):</w:t>
      </w:r>
    </w:p>
    <w:p w:rsidR="0075468F" w:rsidRPr="0075468F" w:rsidRDefault="0075468F" w:rsidP="0075468F">
      <w:pPr>
        <w:numPr>
          <w:ilvl w:val="0"/>
          <w:numId w:val="4"/>
        </w:num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Проверка импульса:</w:t>
      </w:r>
      <w:r w:rsidRPr="0075468F">
        <w:rPr>
          <w:rFonts w:ascii="Century Gothic" w:eastAsia="Times New Roman" w:hAnsi="Century Gothic" w:cs="Times New Roman"/>
          <w:sz w:val="24"/>
          <w:szCs w:val="24"/>
          <w:lang w:eastAsia="ru-RU"/>
        </w:rPr>
        <w:t xml:space="preserve"> Возьмите две одинаковые книги. Одну положите на край стола так, чтобы она едва не падала. Другой книгой сделайте по ней резкий щелчок (удар). Первая книга упадет почти на месте. Теперь медленно толкните ее второй книгой. Она начнет скользить и, возможно, не упадет. Короткий сильный удар передал импульс, а долгая слабая сила тратилась на трение.</w:t>
      </w:r>
    </w:p>
    <w:p w:rsidR="0075468F" w:rsidRPr="0075468F" w:rsidRDefault="0075468F" w:rsidP="0075468F">
      <w:pPr>
        <w:numPr>
          <w:ilvl w:val="0"/>
          <w:numId w:val="4"/>
        </w:numPr>
        <w:spacing w:before="100" w:beforeAutospacing="1" w:after="100" w:afterAutospacing="1" w:line="240" w:lineRule="auto"/>
        <w:jc w:val="both"/>
        <w:rPr>
          <w:rFonts w:ascii="Century Gothic" w:eastAsia="Times New Roman" w:hAnsi="Century Gothic" w:cs="Times New Roman"/>
          <w:sz w:val="24"/>
          <w:szCs w:val="24"/>
          <w:lang w:eastAsia="ru-RU"/>
        </w:rPr>
      </w:pPr>
      <w:r w:rsidRPr="0075468F">
        <w:rPr>
          <w:rFonts w:ascii="Century Gothic" w:eastAsia="Times New Roman" w:hAnsi="Century Gothic" w:cs="Times New Roman"/>
          <w:b/>
          <w:bCs/>
          <w:sz w:val="24"/>
          <w:szCs w:val="24"/>
          <w:lang w:eastAsia="ru-RU"/>
        </w:rPr>
        <w:t>Проверка энергии пружины:</w:t>
      </w:r>
      <w:r w:rsidRPr="0075468F">
        <w:rPr>
          <w:rFonts w:ascii="Century Gothic" w:eastAsia="Times New Roman" w:hAnsi="Century Gothic" w:cs="Times New Roman"/>
          <w:sz w:val="24"/>
          <w:szCs w:val="24"/>
          <w:lang w:eastAsia="ru-RU"/>
        </w:rPr>
        <w:t xml:space="preserve"> Найдите обычную бельевую прищепку. Оттяните ее «рот» (это работа вашей руки, вы зарядили пружину потенциальной энергией). Прицельтесь в бумажку на полу. Отпустите. Потенциальная энергия пружины превратилась в кинетическую энергию полета.</w:t>
      </w:r>
    </w:p>
    <w:p w:rsidR="00631691" w:rsidRPr="00631691" w:rsidRDefault="0075468F" w:rsidP="00524893">
      <w:pPr>
        <w:numPr>
          <w:ilvl w:val="0"/>
          <w:numId w:val="4"/>
        </w:numPr>
        <w:spacing w:before="100" w:beforeAutospacing="1" w:after="100" w:afterAutospacing="1" w:line="240" w:lineRule="auto"/>
        <w:ind w:left="360"/>
        <w:jc w:val="both"/>
        <w:rPr>
          <w:rFonts w:ascii="Century Gothic" w:eastAsia="Times New Roman" w:hAnsi="Century Gothic" w:cs="Times New Roman"/>
          <w:sz w:val="18"/>
          <w:szCs w:val="24"/>
          <w:lang w:eastAsia="ru-RU"/>
        </w:rPr>
      </w:pPr>
      <w:r w:rsidRPr="0075468F">
        <w:rPr>
          <w:rFonts w:ascii="Century Gothic" w:eastAsia="Times New Roman" w:hAnsi="Century Gothic" w:cs="Times New Roman"/>
          <w:b/>
          <w:bCs/>
          <w:sz w:val="24"/>
          <w:szCs w:val="24"/>
          <w:lang w:eastAsia="ru-RU"/>
        </w:rPr>
        <w:t>Маятник без нитки:</w:t>
      </w:r>
      <w:r w:rsidRPr="0075468F">
        <w:rPr>
          <w:rFonts w:ascii="Century Gothic" w:eastAsia="Times New Roman" w:hAnsi="Century Gothic" w:cs="Times New Roman"/>
          <w:sz w:val="24"/>
          <w:szCs w:val="24"/>
          <w:lang w:eastAsia="ru-RU"/>
        </w:rPr>
        <w:t xml:space="preserve"> Привяжите к ключам веревку длиной около метра. Закрепите конец (например, на пальце ноги, если сидите на стуле). Раскачайте ключи. Закройте глаза. Вы услышите, как меняется звук (высота почти не меняется, но громкость — интенсивность движения/кинетическая энергия — то растет, то падает), пока трение в узле не остановит их.</w:t>
      </w:r>
      <w:r w:rsidR="00631691" w:rsidRPr="00631691">
        <w:rPr>
          <w:rFonts w:ascii="Century Gothic" w:eastAsia="Times New Roman" w:hAnsi="Century Gothic" w:cs="Times New Roman"/>
          <w:sz w:val="24"/>
          <w:szCs w:val="24"/>
          <w:lang w:eastAsia="ru-RU"/>
        </w:rPr>
        <w:t xml:space="preserve"> </w:t>
      </w:r>
    </w:p>
    <w:p w:rsidR="00E707BF" w:rsidRPr="0075468F" w:rsidRDefault="0075468F" w:rsidP="00631691">
      <w:pPr>
        <w:spacing w:before="100" w:beforeAutospacing="1" w:after="100" w:afterAutospacing="1" w:line="240" w:lineRule="auto"/>
        <w:ind w:left="360"/>
        <w:jc w:val="both"/>
        <w:rPr>
          <w:rFonts w:ascii="Century Gothic" w:hAnsi="Century Gothic"/>
        </w:rPr>
      </w:pPr>
      <w:r w:rsidRPr="0075468F">
        <w:rPr>
          <w:rFonts w:ascii="Century Gothic" w:eastAsia="Times New Roman" w:hAnsi="Century Gothic" w:cs="Times New Roman"/>
          <w:b/>
          <w:bCs/>
          <w:sz w:val="18"/>
          <w:szCs w:val="24"/>
          <w:lang w:eastAsia="ru-RU"/>
        </w:rPr>
        <w:t>Главный вывод:</w:t>
      </w:r>
      <w:r w:rsidRPr="0075468F">
        <w:rPr>
          <w:rFonts w:ascii="Century Gothic" w:eastAsia="Times New Roman" w:hAnsi="Century Gothic" w:cs="Times New Roman"/>
          <w:sz w:val="18"/>
          <w:szCs w:val="24"/>
          <w:lang w:eastAsia="ru-RU"/>
        </w:rPr>
        <w:t xml:space="preserve"> Импульс сохраняется, если нас никто не толкает снаружи. Энергия сохраняется, если мы не тратим ее на трение. В любой задаче ищите эти два слова: «система» (для импульса) и «сопротивление» (для энергии).</w:t>
      </w:r>
      <w:r w:rsidR="00631691">
        <w:rPr>
          <w:rFonts w:ascii="Century Gothic" w:eastAsia="Times New Roman" w:hAnsi="Century Gothic" w:cs="Times New Roman"/>
          <w:sz w:val="18"/>
          <w:szCs w:val="24"/>
          <w:lang w:eastAsia="ru-RU"/>
        </w:rPr>
        <w:t xml:space="preserve"> </w:t>
      </w:r>
      <w:bookmarkStart w:id="0" w:name="_GoBack"/>
      <w:bookmarkEnd w:id="0"/>
    </w:p>
    <w:sectPr w:rsidR="00E707BF" w:rsidRPr="007546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74B7"/>
    <w:multiLevelType w:val="multilevel"/>
    <w:tmpl w:val="AA2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A5868"/>
    <w:multiLevelType w:val="multilevel"/>
    <w:tmpl w:val="900A5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D86245"/>
    <w:multiLevelType w:val="multilevel"/>
    <w:tmpl w:val="917E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560B5D"/>
    <w:multiLevelType w:val="multilevel"/>
    <w:tmpl w:val="3B242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9EA"/>
    <w:rsid w:val="00631691"/>
    <w:rsid w:val="0075468F"/>
    <w:rsid w:val="007E7DC4"/>
    <w:rsid w:val="00C70352"/>
    <w:rsid w:val="00D729EA"/>
    <w:rsid w:val="00E70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110C4"/>
  <w15:chartTrackingRefBased/>
  <w15:docId w15:val="{EAC745BD-EF57-4DE1-ABA3-2E16EC42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5468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5468F"/>
    <w:rPr>
      <w:rFonts w:ascii="Times New Roman" w:eastAsia="Times New Roman" w:hAnsi="Times New Roman" w:cs="Times New Roman"/>
      <w:b/>
      <w:bCs/>
      <w:sz w:val="27"/>
      <w:szCs w:val="27"/>
      <w:lang w:eastAsia="ru-RU"/>
    </w:rPr>
  </w:style>
  <w:style w:type="paragraph" w:customStyle="1" w:styleId="paragraph-styledstyledparagraph-sc-a650b026-0">
    <w:name w:val="paragraph-styled__styledparagraph-sc-a650b026-0"/>
    <w:basedOn w:val="a"/>
    <w:rsid w:val="007546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styledkatexinlinecontainer-sc-b639954d-1">
    <w:name w:val="katex-styled__katexinlinecontainer-sc-b639954d-1"/>
    <w:basedOn w:val="a0"/>
    <w:rsid w:val="0075468F"/>
  </w:style>
  <w:style w:type="character" w:styleId="a3">
    <w:name w:val="Emphasis"/>
    <w:basedOn w:val="a0"/>
    <w:uiPriority w:val="20"/>
    <w:qFormat/>
    <w:rsid w:val="007546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844028">
      <w:bodyDiv w:val="1"/>
      <w:marLeft w:val="0"/>
      <w:marRight w:val="0"/>
      <w:marTop w:val="0"/>
      <w:marBottom w:val="0"/>
      <w:divBdr>
        <w:top w:val="none" w:sz="0" w:space="0" w:color="auto"/>
        <w:left w:val="none" w:sz="0" w:space="0" w:color="auto"/>
        <w:bottom w:val="none" w:sz="0" w:space="0" w:color="auto"/>
        <w:right w:val="none" w:sz="0" w:space="0" w:color="auto"/>
      </w:divBdr>
      <w:divsChild>
        <w:div w:id="1613051083">
          <w:marLeft w:val="0"/>
          <w:marRight w:val="0"/>
          <w:marTop w:val="0"/>
          <w:marBottom w:val="0"/>
          <w:divBdr>
            <w:top w:val="none" w:sz="0" w:space="0" w:color="auto"/>
            <w:left w:val="none" w:sz="0" w:space="0" w:color="auto"/>
            <w:bottom w:val="none" w:sz="0" w:space="0" w:color="auto"/>
            <w:right w:val="none" w:sz="0" w:space="0" w:color="auto"/>
          </w:divBdr>
          <w:divsChild>
            <w:div w:id="1366061874">
              <w:marLeft w:val="0"/>
              <w:marRight w:val="0"/>
              <w:marTop w:val="0"/>
              <w:marBottom w:val="0"/>
              <w:divBdr>
                <w:top w:val="none" w:sz="0" w:space="0" w:color="auto"/>
                <w:left w:val="none" w:sz="0" w:space="0" w:color="auto"/>
                <w:bottom w:val="none" w:sz="0" w:space="0" w:color="auto"/>
                <w:right w:val="none" w:sz="0" w:space="0" w:color="auto"/>
              </w:divBdr>
              <w:divsChild>
                <w:div w:id="9263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967</Words>
  <Characters>5516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2026-10-27T08:38:00Z</dcterms:created>
  <dcterms:modified xsi:type="dcterms:W3CDTF">2026-10-27T09:16:00Z</dcterms:modified>
</cp:coreProperties>
</file>