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762D6" w14:textId="6578C89F" w:rsidR="00FE6613" w:rsidRDefault="00FE6613" w:rsidP="00913C26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«Экономическая жизнь общества»</w:t>
      </w:r>
    </w:p>
    <w:p w14:paraId="2B300196" w14:textId="5A0B940E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Представьте свою семью: денег всегда ограниченное количество, а желаний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бесконечный список. Каждый месяц приходится выбирать: новый телефон или поездка на море, накопить или потратить. Это и есть главный «сюжет» экономики. Только масштабы больше: так же выбирают фирмы (какой товар выпускать) и государство (строить больницы или дороги). А </w:t>
      </w:r>
      <w:r w:rsidRPr="00FE6613">
        <w:rPr>
          <w:rFonts w:eastAsia="Times New Roman"/>
          <w:b/>
          <w:bCs/>
          <w:lang w:eastAsia="ru-RU"/>
        </w:rPr>
        <w:t>экономика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слово из двух миров: от греческого </w:t>
      </w:r>
      <w:proofErr w:type="spellStart"/>
      <w:r w:rsidRPr="00FE6613">
        <w:rPr>
          <w:rFonts w:eastAsia="Times New Roman"/>
          <w:i/>
          <w:iCs/>
          <w:lang w:eastAsia="ru-RU"/>
        </w:rPr>
        <w:t>oikos</w:t>
      </w:r>
      <w:proofErr w:type="spellEnd"/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«дом, хозяйство». Поэтому у термина два значения: экономика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</w:t>
      </w:r>
      <w:r w:rsidRPr="00FE6613">
        <w:rPr>
          <w:rFonts w:eastAsia="Times New Roman"/>
          <w:b/>
          <w:bCs/>
          <w:lang w:eastAsia="ru-RU"/>
        </w:rPr>
        <w:t>хозяйственная система</w:t>
      </w:r>
      <w:r w:rsidRPr="00FE6613">
        <w:rPr>
          <w:rFonts w:eastAsia="Times New Roman"/>
          <w:lang w:eastAsia="ru-RU"/>
        </w:rPr>
        <w:t xml:space="preserve">, которая создаёт блага для удовлетворения потребностей людей, и одновременно </w:t>
      </w:r>
      <w:r w:rsidRPr="00FE6613">
        <w:rPr>
          <w:rFonts w:eastAsia="Times New Roman"/>
          <w:b/>
          <w:bCs/>
          <w:lang w:eastAsia="ru-RU"/>
        </w:rPr>
        <w:t>наука</w:t>
      </w:r>
      <w:r w:rsidRPr="00FE6613">
        <w:rPr>
          <w:rFonts w:eastAsia="Times New Roman"/>
          <w:lang w:eastAsia="ru-RU"/>
        </w:rPr>
        <w:t>, которая эту систему изучает.</w:t>
      </w:r>
    </w:p>
    <w:p w14:paraId="6BB9A2A5" w14:textId="0E386F8C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Предмет экономической науки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проблема удовлетворения постоянно </w:t>
      </w:r>
      <w:r w:rsidRPr="00FE6613">
        <w:rPr>
          <w:rFonts w:eastAsia="Times New Roman"/>
          <w:b/>
          <w:bCs/>
          <w:lang w:eastAsia="ru-RU"/>
        </w:rPr>
        <w:t>растущих потребностей в условиях ограниченности ресурсов</w:t>
      </w:r>
      <w:r w:rsidRPr="00FE6613">
        <w:rPr>
          <w:rFonts w:eastAsia="Times New Roman"/>
          <w:lang w:eastAsia="ru-RU"/>
        </w:rPr>
        <w:t xml:space="preserve">. Потребности людей растут вместе с обществом, а ресурсы не успевают за ними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поэтому в любой экономической деятельности встаёт проблема </w:t>
      </w:r>
      <w:r w:rsidRPr="00FE6613">
        <w:rPr>
          <w:rFonts w:eastAsia="Times New Roman"/>
          <w:b/>
          <w:bCs/>
          <w:lang w:eastAsia="ru-RU"/>
        </w:rPr>
        <w:t>экономического выбора</w:t>
      </w:r>
      <w:r w:rsidRPr="00FE6613">
        <w:rPr>
          <w:rFonts w:eastAsia="Times New Roman"/>
          <w:lang w:eastAsia="ru-RU"/>
        </w:rPr>
        <w:t>: что, как и для кого производить.</w:t>
      </w:r>
    </w:p>
    <w:p w14:paraId="40B2F499" w14:textId="093BCF94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Эрих Фромм исследовал «общество потребления»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ситуацию, когда люди покупают больше товаров и услуг, чем им реально нужно.</w:t>
      </w:r>
    </w:p>
    <w:p w14:paraId="0C0E7732" w14:textId="291C609B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Экономика как наука</w:t>
      </w:r>
    </w:p>
    <w:p w14:paraId="21FF7243" w14:textId="6DDB96CB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Как и любая наука, экономика имеет методы: общенаучные (наблюдение, анализ, синтез, индукция и дедукция, математические и статистические методы) и специальные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экономико-математическое моделирование и экономический эксперимент.</w:t>
      </w:r>
    </w:p>
    <w:p w14:paraId="5FCF378D" w14:textId="77777777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Три функции экономики как науки:</w:t>
      </w:r>
    </w:p>
    <w:p w14:paraId="2B92F371" w14:textId="342E0A8A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познавательная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объясняет причины экономических процессов и явлений;</w:t>
      </w:r>
    </w:p>
    <w:p w14:paraId="3F91FA03" w14:textId="5D0E9A53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практическая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экономисты предлагают решения экономических проблем;</w:t>
      </w:r>
    </w:p>
    <w:p w14:paraId="5E311543" w14:textId="74699989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прогностическая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делают прогнозы развития экономики на конкретный период.</w:t>
      </w:r>
    </w:p>
    <w:p w14:paraId="1C0992D1" w14:textId="71AA8C69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Из истории науки: общее представление о предмете экономики сложилось в XVIII веке благодаря Адаму Смиту с его «Исследованием о природе и причине богатства народов». А современное определение дал британский экономист Л. </w:t>
      </w:r>
      <w:proofErr w:type="spellStart"/>
      <w:r w:rsidRPr="00FE6613">
        <w:rPr>
          <w:rFonts w:eastAsia="Times New Roman"/>
          <w:lang w:eastAsia="ru-RU"/>
        </w:rPr>
        <w:t>Роббинс</w:t>
      </w:r>
      <w:proofErr w:type="spellEnd"/>
      <w:r w:rsidRPr="00FE6613">
        <w:rPr>
          <w:rFonts w:eastAsia="Times New Roman"/>
          <w:lang w:eastAsia="ru-RU"/>
        </w:rPr>
        <w:t xml:space="preserve">: экономика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«изучение поведения человека с точки зрения отношений между его целями и ограниченными средствами, допускающими альтернативное использование». Интересно, что ещё раньше русский экономист И. Посошков в «Книге о скудости и богатстве» (1724) доказывал: духовность определяет разумность накопления и умеренность расходования.</w:t>
      </w:r>
    </w:p>
    <w:p w14:paraId="7F85918E" w14:textId="51272926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Эпиграфом к параграфу учёный выбран не случайно: </w:t>
      </w:r>
      <w:r w:rsidRPr="00FE6613">
        <w:rPr>
          <w:rFonts w:eastAsia="Times New Roman"/>
          <w:b/>
          <w:bCs/>
          <w:lang w:eastAsia="ru-RU"/>
        </w:rPr>
        <w:t>Л. В. Канторович</w:t>
      </w:r>
      <w:r w:rsidRPr="00FE6613">
        <w:rPr>
          <w:rFonts w:eastAsia="Times New Roman"/>
          <w:lang w:eastAsia="ru-RU"/>
        </w:rPr>
        <w:t xml:space="preserve">, советский математик и экономист, получил Нобелевскую премию по экономике (1975) за теорию оптимального использования ограниченных ресурсов. Именно он показал, что экономика может пользоваться строгими количественными методами и алгоритмами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и делать жизнь людей лучше.</w:t>
      </w:r>
    </w:p>
    <w:p w14:paraId="0A025C18" w14:textId="3C96C80E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Микроэкономика и макроэкономика</w:t>
      </w:r>
    </w:p>
    <w:p w14:paraId="1793CA68" w14:textId="7CCE30CB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Экономиста может интересовать поведение отдельных субъектов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домохозяйств, фирм, государства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или хозяйства целых стран. Отсюда два раздела науки: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6990"/>
      </w:tblGrid>
      <w:tr w:rsidR="00FE6613" w:rsidRPr="00FE6613" w14:paraId="7E9D05D8" w14:textId="77777777" w:rsidTr="00FE66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C8A86A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lastRenderedPageBreak/>
              <w:t>Раздел</w:t>
            </w:r>
          </w:p>
        </w:tc>
        <w:tc>
          <w:tcPr>
            <w:tcW w:w="0" w:type="auto"/>
            <w:vAlign w:val="center"/>
            <w:hideMark/>
          </w:tcPr>
          <w:p w14:paraId="7BF1998F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Что изучает</w:t>
            </w:r>
          </w:p>
        </w:tc>
      </w:tr>
      <w:tr w:rsidR="00FE6613" w:rsidRPr="00FE6613" w14:paraId="4BDE546C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63C42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Микроэкономика</w:t>
            </w:r>
          </w:p>
        </w:tc>
        <w:tc>
          <w:tcPr>
            <w:tcW w:w="0" w:type="auto"/>
            <w:vAlign w:val="center"/>
            <w:hideMark/>
          </w:tcPr>
          <w:p w14:paraId="49729581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>Отдельные субъекты: домохозяйства, фирмы, конкретные рынки товаров и услуг</w:t>
            </w:r>
          </w:p>
        </w:tc>
      </w:tr>
      <w:tr w:rsidR="00FE6613" w:rsidRPr="00FE6613" w14:paraId="70ED26E3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995EB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Макроэкономика</w:t>
            </w:r>
          </w:p>
        </w:tc>
        <w:tc>
          <w:tcPr>
            <w:tcW w:w="0" w:type="auto"/>
            <w:vAlign w:val="center"/>
            <w:hideMark/>
          </w:tcPr>
          <w:p w14:paraId="26D91451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>Хозяйство страны и мира в целом</w:t>
            </w:r>
          </w:p>
        </w:tc>
      </w:tr>
    </w:tbl>
    <w:p w14:paraId="40BE0B3F" w14:textId="710D838A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Есть и глобальный уровень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</w:t>
      </w:r>
      <w:r w:rsidRPr="00FE6613">
        <w:rPr>
          <w:rFonts w:eastAsia="Times New Roman"/>
          <w:b/>
          <w:bCs/>
          <w:lang w:eastAsia="ru-RU"/>
        </w:rPr>
        <w:t>мировая экономика (всемирное хозяйство)</w:t>
      </w:r>
      <w:r w:rsidRPr="00FE6613">
        <w:rPr>
          <w:rFonts w:eastAsia="Times New Roman"/>
          <w:lang w:eastAsia="ru-RU"/>
        </w:rPr>
        <w:t>: совокупность отраслей хозяйства разных стран, связанных международным разделением труда и экономическими отношениями.</w:t>
      </w:r>
    </w:p>
    <w:p w14:paraId="0E3665E7" w14:textId="2FB7FEFD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Как измеряют экономику: ВВП</w:t>
      </w:r>
    </w:p>
    <w:p w14:paraId="57F01A4B" w14:textId="17712653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 новостях звучит: «экономика выросла», «крупнейшая экономика мира». Значит, у экономики есть размер. В макроэкономике его измеряет </w:t>
      </w:r>
      <w:r w:rsidRPr="00FE6613">
        <w:rPr>
          <w:rFonts w:eastAsia="Times New Roman"/>
          <w:b/>
          <w:bCs/>
          <w:lang w:eastAsia="ru-RU"/>
        </w:rPr>
        <w:t>валовой внутренний продукт (ВВП)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рыночная стоимость всех </w:t>
      </w:r>
      <w:r w:rsidRPr="00FE6613">
        <w:rPr>
          <w:rFonts w:eastAsia="Times New Roman"/>
          <w:b/>
          <w:bCs/>
          <w:lang w:eastAsia="ru-RU"/>
        </w:rPr>
        <w:t>конечных</w:t>
      </w:r>
      <w:r w:rsidRPr="00FE6613">
        <w:rPr>
          <w:rFonts w:eastAsia="Times New Roman"/>
          <w:lang w:eastAsia="ru-RU"/>
        </w:rPr>
        <w:t xml:space="preserve"> товаров и услуг (не перепроданных и не ставших сырьём для других), произведённых на территории страны за определённый период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обычно квартал или год.</w:t>
      </w:r>
    </w:p>
    <w:p w14:paraId="312DA51C" w14:textId="38F8816A" w:rsidR="00FE6613" w:rsidRPr="00FE6613" w:rsidRDefault="00913C26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Например,</w:t>
      </w:r>
      <w:r w:rsidR="00FE6613" w:rsidRPr="00FE6613">
        <w:rPr>
          <w:rFonts w:eastAsia="Times New Roman"/>
          <w:lang w:eastAsia="ru-RU"/>
        </w:rPr>
        <w:t xml:space="preserve"> хлебокомбинат, продающий булочки покупателям, вносит вклад в ВВП, а хозяйка, пекущая те же булочки для семьи, </w:t>
      </w:r>
      <w:r>
        <w:rPr>
          <w:rFonts w:eastAsia="Times New Roman"/>
          <w:lang w:eastAsia="ru-RU"/>
        </w:rPr>
        <w:t>–</w:t>
      </w:r>
      <w:r w:rsidR="00FE6613" w:rsidRPr="00FE6613">
        <w:rPr>
          <w:rFonts w:eastAsia="Times New Roman"/>
          <w:lang w:eastAsia="ru-RU"/>
        </w:rPr>
        <w:t xml:space="preserve"> нет.</w:t>
      </w:r>
    </w:p>
    <w:p w14:paraId="3F23F24C" w14:textId="77777777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ВВП бывает </w:t>
      </w:r>
      <w:r w:rsidRPr="00FE6613">
        <w:rPr>
          <w:rFonts w:eastAsia="Times New Roman"/>
          <w:b/>
          <w:bCs/>
          <w:lang w:eastAsia="ru-RU"/>
        </w:rPr>
        <w:t>номинальным</w:t>
      </w:r>
      <w:r w:rsidRPr="00FE6613">
        <w:rPr>
          <w:rFonts w:eastAsia="Times New Roman"/>
          <w:lang w:eastAsia="ru-RU"/>
        </w:rPr>
        <w:t xml:space="preserve"> (в текущих ценах, без учёта инфляции) и </w:t>
      </w:r>
      <w:r w:rsidRPr="00FE6613">
        <w:rPr>
          <w:rFonts w:eastAsia="Times New Roman"/>
          <w:b/>
          <w:bCs/>
          <w:lang w:eastAsia="ru-RU"/>
        </w:rPr>
        <w:t>реальным</w:t>
      </w:r>
      <w:r w:rsidRPr="00FE6613">
        <w:rPr>
          <w:rFonts w:eastAsia="Times New Roman"/>
          <w:lang w:eastAsia="ru-RU"/>
        </w:rPr>
        <w:t xml:space="preserve"> (с учётом инфляции).</w:t>
      </w:r>
    </w:p>
    <w:p w14:paraId="61132041" w14:textId="77777777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 России ВВП считает </w:t>
      </w:r>
      <w:r w:rsidRPr="00FE6613">
        <w:rPr>
          <w:rFonts w:eastAsia="Times New Roman"/>
          <w:b/>
          <w:bCs/>
          <w:lang w:eastAsia="ru-RU"/>
        </w:rPr>
        <w:t>Росстат</w:t>
      </w:r>
      <w:r w:rsidRPr="00FE6613">
        <w:rPr>
          <w:rFonts w:eastAsia="Times New Roman"/>
          <w:lang w:eastAsia="ru-RU"/>
        </w:rPr>
        <w:t>, он же показывает вклад каждой отрасли.</w:t>
      </w:r>
    </w:p>
    <w:p w14:paraId="35C944DE" w14:textId="121EE711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Все страны считают ВВП одинаково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общепризнанный «замер» экономики. А </w:t>
      </w:r>
      <w:r w:rsidRPr="00FE6613">
        <w:rPr>
          <w:rFonts w:eastAsia="Times New Roman"/>
          <w:b/>
          <w:bCs/>
          <w:lang w:eastAsia="ru-RU"/>
        </w:rPr>
        <w:t>ВВП на душу населения</w:t>
      </w:r>
      <w:r w:rsidRPr="00FE6613">
        <w:rPr>
          <w:rFonts w:eastAsia="Times New Roman"/>
          <w:lang w:eastAsia="ru-RU"/>
        </w:rPr>
        <w:t xml:space="preserve"> часто берут как показатель среднего благосостояния граждан.</w:t>
      </w:r>
    </w:p>
    <w:p w14:paraId="5FF02D32" w14:textId="234E1A99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ВВП не отражает всё. Он может расти в ущерб природе, при усилении неравенства доходов, истощении ресурсов и ухудшении здоровья населения. Поэтому рассматривают и альтернативные показатели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среднюю продолжительность жизни, индикатор подлинного прогресса (уровень образования, преступности, загрязнения среды).</w:t>
      </w:r>
    </w:p>
    <w:p w14:paraId="5D89C561" w14:textId="2C6CAB30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Экономический рост и экономическое развитие</w:t>
      </w:r>
    </w:p>
    <w:p w14:paraId="0966052A" w14:textId="77777777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Это связанные, но разные понятия:</w:t>
      </w:r>
    </w:p>
    <w:p w14:paraId="29E0D774" w14:textId="33BF298C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Экономический рост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ежегодные (или ежеквартальные) темпы прироста ВВП в реальном выражении, то есть за вычетом инфляции. По сути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увеличение выпуска товаров и услуг.</w:t>
      </w:r>
    </w:p>
    <w:p w14:paraId="31B643A6" w14:textId="558AD698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Экономическое развитие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понятие шире: включает улучшение уровня жизни, здоровья, образования и общего благосостояния.</w:t>
      </w:r>
    </w:p>
    <w:p w14:paraId="384E0E39" w14:textId="77777777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У роста есть два пути:</w:t>
      </w:r>
    </w:p>
    <w:p w14:paraId="25846F29" w14:textId="174238F7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экстенсивный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рост за счёт увеличения </w:t>
      </w:r>
      <w:r w:rsidRPr="00FE6613">
        <w:rPr>
          <w:rFonts w:eastAsia="Times New Roman"/>
          <w:b/>
          <w:bCs/>
          <w:lang w:eastAsia="ru-RU"/>
        </w:rPr>
        <w:t>количества</w:t>
      </w:r>
      <w:r w:rsidRPr="00FE6613">
        <w:rPr>
          <w:rFonts w:eastAsia="Times New Roman"/>
          <w:lang w:eastAsia="ru-RU"/>
        </w:rPr>
        <w:t xml:space="preserve"> ресурсов, подключения к производству ранее не использовавшихся (так развивалось аграрное общество);</w:t>
      </w:r>
    </w:p>
    <w:p w14:paraId="64A93230" w14:textId="4E1C9979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интенсивный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рост за счёт </w:t>
      </w:r>
      <w:r w:rsidRPr="00FE6613">
        <w:rPr>
          <w:rFonts w:eastAsia="Times New Roman"/>
          <w:b/>
          <w:bCs/>
          <w:lang w:eastAsia="ru-RU"/>
        </w:rPr>
        <w:t>качественных улучшений</w:t>
      </w:r>
      <w:r w:rsidRPr="00FE6613">
        <w:rPr>
          <w:rFonts w:eastAsia="Times New Roman"/>
          <w:lang w:eastAsia="ru-RU"/>
        </w:rPr>
        <w:t>: новых технологий, повышения производительности. Именно так менялась экономика последних двух столетий, когда открытия вроде электричества позволили механизировать производство и улучшить качество жизни.</w:t>
      </w:r>
    </w:p>
    <w:p w14:paraId="69694769" w14:textId="2922DC3F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lastRenderedPageBreak/>
        <w:t xml:space="preserve">Для оценки устойчивого роста смотрят на средний рост реального ВВП на душу населения за 5–7 лет. Экономика России в долгосрочной перспективе растёт: за минувшие 30 лет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в среднем на 1,7 % в год.</w:t>
      </w:r>
    </w:p>
    <w:p w14:paraId="2D956184" w14:textId="09785BE0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Экономический цикл: почему рост не бывает ровным</w:t>
      </w:r>
    </w:p>
    <w:p w14:paraId="56CACEE8" w14:textId="7D6B62E8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В реальности ВВП не растёт по прямой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он колеблется. </w:t>
      </w:r>
      <w:r w:rsidRPr="00FE6613">
        <w:rPr>
          <w:rFonts w:eastAsia="Times New Roman"/>
          <w:b/>
          <w:bCs/>
          <w:lang w:eastAsia="ru-RU"/>
        </w:rPr>
        <w:t>Экономический цикл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временной период, в течение которого наблюдаются фазы подъёма и спада реального ВВП. Четыре фазы: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6856"/>
      </w:tblGrid>
      <w:tr w:rsidR="00FE6613" w:rsidRPr="00FE6613" w14:paraId="7050C293" w14:textId="77777777" w:rsidTr="00FE66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707ED6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Фаза</w:t>
            </w:r>
          </w:p>
        </w:tc>
        <w:tc>
          <w:tcPr>
            <w:tcW w:w="0" w:type="auto"/>
            <w:vAlign w:val="center"/>
            <w:hideMark/>
          </w:tcPr>
          <w:p w14:paraId="1FBEA871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Что происходит</w:t>
            </w:r>
          </w:p>
        </w:tc>
      </w:tr>
      <w:tr w:rsidR="00FE6613" w:rsidRPr="00FE6613" w14:paraId="10F27933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58533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Подъём (оживление)</w:t>
            </w:r>
          </w:p>
        </w:tc>
        <w:tc>
          <w:tcPr>
            <w:tcW w:w="0" w:type="auto"/>
            <w:vAlign w:val="center"/>
            <w:hideMark/>
          </w:tcPr>
          <w:p w14:paraId="3713E2D9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>ВВП растёт</w:t>
            </w:r>
          </w:p>
        </w:tc>
      </w:tr>
      <w:tr w:rsidR="00FE6613" w:rsidRPr="00FE6613" w14:paraId="360A2861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04F40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Пик</w:t>
            </w:r>
          </w:p>
        </w:tc>
        <w:tc>
          <w:tcPr>
            <w:tcW w:w="0" w:type="auto"/>
            <w:vAlign w:val="center"/>
            <w:hideMark/>
          </w:tcPr>
          <w:p w14:paraId="0F8D2D29" w14:textId="72AE5C08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 xml:space="preserve">Максимум цикла, производство на пределе </w:t>
            </w:r>
            <w:r w:rsidR="00913C26">
              <w:rPr>
                <w:rFonts w:eastAsia="Times New Roman"/>
                <w:lang w:eastAsia="ru-RU"/>
              </w:rPr>
              <w:t>–</w:t>
            </w:r>
            <w:r w:rsidRPr="00FE6613">
              <w:rPr>
                <w:rFonts w:eastAsia="Times New Roman"/>
                <w:lang w:eastAsia="ru-RU"/>
              </w:rPr>
              <w:t xml:space="preserve"> «перегрев» экономики</w:t>
            </w:r>
          </w:p>
        </w:tc>
      </w:tr>
      <w:tr w:rsidR="00FE6613" w:rsidRPr="00FE6613" w14:paraId="7479D21F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BEAB4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Рецессия (спад)</w:t>
            </w:r>
          </w:p>
        </w:tc>
        <w:tc>
          <w:tcPr>
            <w:tcW w:w="0" w:type="auto"/>
            <w:vAlign w:val="center"/>
            <w:hideMark/>
          </w:tcPr>
          <w:p w14:paraId="4A27D095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>Падение объёма ВВП</w:t>
            </w:r>
          </w:p>
        </w:tc>
      </w:tr>
      <w:tr w:rsidR="00FE6613" w:rsidRPr="00FE6613" w14:paraId="6392D7DC" w14:textId="77777777" w:rsidTr="00FE66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EE1FB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b/>
                <w:bCs/>
                <w:lang w:eastAsia="ru-RU"/>
              </w:rPr>
              <w:t>Дно (депрессия)</w:t>
            </w:r>
          </w:p>
        </w:tc>
        <w:tc>
          <w:tcPr>
            <w:tcW w:w="0" w:type="auto"/>
            <w:vAlign w:val="center"/>
            <w:hideMark/>
          </w:tcPr>
          <w:p w14:paraId="1EB01142" w14:textId="77777777" w:rsidR="00FE6613" w:rsidRPr="00FE6613" w:rsidRDefault="00FE6613" w:rsidP="00FE661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E6613">
              <w:rPr>
                <w:rFonts w:eastAsia="Times New Roman"/>
                <w:lang w:eastAsia="ru-RU"/>
              </w:rPr>
              <w:t>Минимальная точка цикла, сильное отклонение вниз</w:t>
            </w:r>
          </w:p>
        </w:tc>
      </w:tr>
    </w:tbl>
    <w:p w14:paraId="136FF1D2" w14:textId="77777777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Важно различать смежные понятия:</w:t>
      </w:r>
    </w:p>
    <w:p w14:paraId="489CCDD2" w14:textId="745E5E53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Стагнация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длительный период замедления роста: ВВП, производство, инвестиции и занятость почти не растут, деловая активность низкая, инноваций нет, производительность труда снижается.</w:t>
      </w:r>
    </w:p>
    <w:p w14:paraId="4290C489" w14:textId="665908A9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Экономическое чудо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редкие периоды необычайно быстрого роста, чаще всего восстановительного, после спада.</w:t>
      </w:r>
    </w:p>
    <w:p w14:paraId="46D08E0A" w14:textId="7E714081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Для масштаба: за первую четверть XXI века мир погружался в рецессию дважды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в 2009 и 2020 годах. А депрессиями называют всего два события мировой экономики: Долгую депрессию 1873–1896 годов и Великую депрессию 1929–1933 годов</w:t>
      </w:r>
      <w:r w:rsidR="00913C26">
        <w:rPr>
          <w:rFonts w:eastAsia="Times New Roman"/>
          <w:lang w:eastAsia="ru-RU"/>
        </w:rPr>
        <w:t>. В</w:t>
      </w:r>
      <w:r w:rsidRPr="00FE6613">
        <w:rPr>
          <w:rFonts w:eastAsia="Times New Roman"/>
          <w:lang w:eastAsia="ru-RU"/>
        </w:rPr>
        <w:t xml:space="preserve"> октябре 1929 года рухнул финансовый рынок США, за короткое время закрылось более 5 тыс. банков, миллионы людей потеряли деньги и работу, кризис перекинулся на Европу.</w:t>
      </w:r>
    </w:p>
    <w:p w14:paraId="4BC2BC9E" w14:textId="5FAD5B0F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С фазами цикла связана теория </w:t>
      </w:r>
      <w:r w:rsidRPr="00FE6613">
        <w:rPr>
          <w:rFonts w:eastAsia="Times New Roman"/>
          <w:b/>
          <w:bCs/>
          <w:lang w:eastAsia="ru-RU"/>
        </w:rPr>
        <w:t>«волн Кондратьева»</w:t>
      </w:r>
      <w:r w:rsidRPr="00FE6613">
        <w:rPr>
          <w:rFonts w:eastAsia="Times New Roman"/>
          <w:lang w:eastAsia="ru-RU"/>
        </w:rPr>
        <w:t xml:space="preserve">: советский экономист Н. Д. Кондратьев в 1920-е годы, проанализировав данные за 150 лет, обнаружил </w:t>
      </w:r>
      <w:r w:rsidRPr="00FE6613">
        <w:rPr>
          <w:rFonts w:eastAsia="Times New Roman"/>
          <w:b/>
          <w:bCs/>
          <w:lang w:eastAsia="ru-RU"/>
        </w:rPr>
        <w:t>долгосрочные циклы</w:t>
      </w:r>
      <w:r w:rsidRPr="00FE6613">
        <w:rPr>
          <w:rFonts w:eastAsia="Times New Roman"/>
          <w:lang w:eastAsia="ru-RU"/>
        </w:rPr>
        <w:t xml:space="preserve"> экономической конъюнктуры. Начало нового большого цикла обычно стимулируют прорывные технологии и новые отрасли экономики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паровая машина, электрификация, нефтепереработка.</w:t>
      </w:r>
    </w:p>
    <w:p w14:paraId="17AA6967" w14:textId="14ACFF16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spellStart"/>
      <w:r w:rsidRPr="00FE6613">
        <w:rPr>
          <w:rFonts w:eastAsia="Times New Roman"/>
          <w:b/>
          <w:bCs/>
          <w:lang w:eastAsia="ru-RU"/>
        </w:rPr>
        <w:t>Антициклическая</w:t>
      </w:r>
      <w:proofErr w:type="spellEnd"/>
      <w:r w:rsidRPr="00FE6613">
        <w:rPr>
          <w:rFonts w:eastAsia="Times New Roman"/>
          <w:b/>
          <w:bCs/>
          <w:lang w:eastAsia="ru-RU"/>
        </w:rPr>
        <w:t xml:space="preserve"> политика</w:t>
      </w:r>
    </w:p>
    <w:p w14:paraId="040ABEE6" w14:textId="350663B8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Чтобы сглаживать колебания, государство проводит </w:t>
      </w:r>
      <w:proofErr w:type="spellStart"/>
      <w:r w:rsidRPr="00FE6613">
        <w:rPr>
          <w:rFonts w:eastAsia="Times New Roman"/>
          <w:b/>
          <w:bCs/>
          <w:lang w:eastAsia="ru-RU"/>
        </w:rPr>
        <w:t>антициклическую</w:t>
      </w:r>
      <w:proofErr w:type="spellEnd"/>
      <w:r w:rsidRPr="00FE6613">
        <w:rPr>
          <w:rFonts w:eastAsia="Times New Roman"/>
          <w:b/>
          <w:bCs/>
          <w:lang w:eastAsia="ru-RU"/>
        </w:rPr>
        <w:t xml:space="preserve"> политику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меры по стабилизации экономики. Но у неё есть разумные границы: она не может бороться с устойчиво слабым ростом. Для «лечения» нужно найти причину: стареющее население и медленный рост рабочей силы, низкие цены на экспортируемые товары, невысокая производительность труда, технологическое отставание. Решения здесь долгосрочные: поощрение рождаемости и притока трудовых мигрантов, расширение ассортимента производимых товаров, особое налогообложение, поощряющее инновации. В больших масштабах </w:t>
      </w:r>
      <w:proofErr w:type="spellStart"/>
      <w:r w:rsidRPr="00FE6613">
        <w:rPr>
          <w:rFonts w:eastAsia="Times New Roman"/>
          <w:lang w:eastAsia="ru-RU"/>
        </w:rPr>
        <w:t>антициклическую</w:t>
      </w:r>
      <w:proofErr w:type="spellEnd"/>
      <w:r w:rsidRPr="00FE6613">
        <w:rPr>
          <w:rFonts w:eastAsia="Times New Roman"/>
          <w:lang w:eastAsia="ru-RU"/>
        </w:rPr>
        <w:t xml:space="preserve"> политику применяют лишь при глубоком спаде, угрожающем устойчивости общества,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например, во время пандемии, природных катастроф, войн.</w:t>
      </w:r>
    </w:p>
    <w:p w14:paraId="60DB3EC9" w14:textId="334F4B5B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lastRenderedPageBreak/>
        <w:t>Безработица и политика занятости</w:t>
      </w:r>
    </w:p>
    <w:p w14:paraId="5604A106" w14:textId="118B67A5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Безработица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наличие в стране трудоспособных граждан, которые хотят работать по найму при сложившемся уровне оплаты труда, но не могут найти работу. Критерии признания человека безработным (в России): трудоспособный возраст (от 16 лет до пенсионного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60 лет для женщин и 65 для мужчин), отсутствие постоянного заработка в течение некоторого времени и доказанное стремление найти работу (например, обращение в службу занятости).</w:t>
      </w:r>
    </w:p>
    <w:p w14:paraId="0AA254A0" w14:textId="77777777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>Основные виды безработицы:</w:t>
      </w:r>
    </w:p>
    <w:p w14:paraId="109531C1" w14:textId="0FCCD945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Фрикционная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есть всегда в рыночной экономике: человеку нужно время, чтобы найти действительно подходящую работу (по должности, зарплате, расположению фирмы). Это проявление свободы продавать свой труд. Помогает улучшение информации о вакансиях и мобильности трудовых ресурсов.</w:t>
      </w:r>
    </w:p>
    <w:p w14:paraId="46A2725C" w14:textId="4D9E4D01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Сезонная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иногда её считают разновидностью фрикционной: работники заняты лишь часть года (например, туризм на морских курортах). Выход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программы общественных работ в «несезон».</w:t>
      </w:r>
    </w:p>
    <w:p w14:paraId="610A0491" w14:textId="1EF13D13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Структурная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спрос и предложение на рынке труда не совпадают: научно-технический прогресс сокращает спрос на одни профессии и повышает на другие; или вузы выпускают слишком много специалистов одного профиля. Помогают переобучение, повышение квалификации, развитие малого бизнеса.</w:t>
      </w:r>
    </w:p>
    <w:p w14:paraId="585E2403" w14:textId="2A22D792" w:rsidR="00FE6613" w:rsidRPr="00FE6613" w:rsidRDefault="00FE6613" w:rsidP="00FE6613">
      <w:pPr>
        <w:spacing w:after="0" w:line="240" w:lineRule="auto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b/>
          <w:bCs/>
          <w:lang w:eastAsia="ru-RU"/>
        </w:rPr>
        <w:t>Циклическая</w:t>
      </w:r>
      <w:r w:rsidRPr="00FE6613">
        <w:rPr>
          <w:rFonts w:eastAsia="Times New Roman"/>
          <w:lang w:eastAsia="ru-RU"/>
        </w:rPr>
        <w:t xml:space="preserve">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вызвана экономическим спадом: производители не могут распродать товар, сокращают производство и массово увольняют. Нужно растить спрос на товары и развивать малый бизнес.</w:t>
      </w:r>
    </w:p>
    <w:p w14:paraId="2E98722A" w14:textId="11248C85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Безработица в рыночной экономике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естественное состояние рынка труда, но если безработных слишком много, это чревато социальными конфликтами. Поэтому государство контролирует уровень занятости. Гражданам России гарантируются: свобода выбора профессии, защита от безработицы, бесплатное содействие в подборе работы, информирование о рынке труда. Безработным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социальная поддержка, профориентация, психологическая поддержка, бесплатное профессиональное обучение по направлению службы занятости, бесплатное медицинское освидетельствование. Государство также создаёт дополнительные рабочие места, в том числе квоты для приёма инвалидов.</w:t>
      </w:r>
    </w:p>
    <w:p w14:paraId="1DDED673" w14:textId="77777777" w:rsid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b/>
          <w:bCs/>
          <w:lang w:eastAsia="ru-RU"/>
        </w:rPr>
      </w:pPr>
    </w:p>
    <w:p w14:paraId="75DD8097" w14:textId="7A270AD3" w:rsidR="00FE6613" w:rsidRPr="00FE6613" w:rsidRDefault="00FE6613" w:rsidP="00FE661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E6613">
        <w:rPr>
          <w:rFonts w:eastAsia="Times New Roman"/>
          <w:lang w:eastAsia="ru-RU"/>
        </w:rPr>
        <w:t xml:space="preserve">Экономика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это хозяйство (система создания благ для растущих потребностей людей) и наука (изучение того, как ограниченными ресурсами удовлетворить эти потребности). Размер хозяйства измеряет ВВП, его рост показывает экономический рост, но подлинное благосостояние описывает лишь более широкое понятие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экономическое развитие. Рост идёт не по прямой, а волнами экономического цикла, которые государство сглаживает </w:t>
      </w:r>
      <w:proofErr w:type="spellStart"/>
      <w:r w:rsidRPr="00FE6613">
        <w:rPr>
          <w:rFonts w:eastAsia="Times New Roman"/>
          <w:lang w:eastAsia="ru-RU"/>
        </w:rPr>
        <w:t>антициклической</w:t>
      </w:r>
      <w:proofErr w:type="spellEnd"/>
      <w:r w:rsidRPr="00FE6613">
        <w:rPr>
          <w:rFonts w:eastAsia="Times New Roman"/>
          <w:lang w:eastAsia="ru-RU"/>
        </w:rPr>
        <w:t xml:space="preserve"> политикой, а спутник спада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безработица </w:t>
      </w:r>
      <w:r w:rsidR="00913C26">
        <w:rPr>
          <w:rFonts w:eastAsia="Times New Roman"/>
          <w:lang w:eastAsia="ru-RU"/>
        </w:rPr>
        <w:t>–</w:t>
      </w:r>
      <w:r w:rsidRPr="00FE6613">
        <w:rPr>
          <w:rFonts w:eastAsia="Times New Roman"/>
          <w:lang w:eastAsia="ru-RU"/>
        </w:rPr>
        <w:t xml:space="preserve"> имеет свои виды и меры государственной поддержки.</w:t>
      </w:r>
    </w:p>
    <w:p w14:paraId="660AA7A2" w14:textId="77777777" w:rsidR="008E0B39" w:rsidRPr="00FE6613" w:rsidRDefault="008E0B39" w:rsidP="00FE6613">
      <w:pPr>
        <w:spacing w:after="0" w:line="240" w:lineRule="auto"/>
        <w:ind w:firstLine="709"/>
        <w:jc w:val="both"/>
      </w:pPr>
    </w:p>
    <w:sectPr w:rsidR="008E0B39" w:rsidRPr="00FE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0371C"/>
    <w:multiLevelType w:val="multilevel"/>
    <w:tmpl w:val="C06E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04594"/>
    <w:multiLevelType w:val="multilevel"/>
    <w:tmpl w:val="FF5E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D6C4C"/>
    <w:multiLevelType w:val="multilevel"/>
    <w:tmpl w:val="D562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64972"/>
    <w:multiLevelType w:val="multilevel"/>
    <w:tmpl w:val="D7B2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E0551"/>
    <w:multiLevelType w:val="multilevel"/>
    <w:tmpl w:val="4F90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6A5392"/>
    <w:multiLevelType w:val="multilevel"/>
    <w:tmpl w:val="8154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E"/>
    <w:rsid w:val="008E0B39"/>
    <w:rsid w:val="00913C26"/>
    <w:rsid w:val="00CD12CE"/>
    <w:rsid w:val="00EC46A6"/>
    <w:rsid w:val="00FE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AE58"/>
  <w15:chartTrackingRefBased/>
  <w15:docId w15:val="{45C01A10-FF81-43F3-AAF4-2AC307EB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1485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4</cp:revision>
  <dcterms:created xsi:type="dcterms:W3CDTF">2026-10-27T07:50:00Z</dcterms:created>
  <dcterms:modified xsi:type="dcterms:W3CDTF">2026-10-27T08:06:00Z</dcterms:modified>
</cp:coreProperties>
</file>