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E6" w:rsidRPr="00020584" w:rsidRDefault="009A55E6" w:rsidP="009A55E6">
      <w:pPr>
        <w:shd w:val="clear" w:color="auto" w:fill="FAF8F9"/>
        <w:spacing w:before="336"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32"/>
          <w:szCs w:val="31"/>
          <w:lang w:eastAsia="ru-RU"/>
        </w:rPr>
      </w:pPr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Международная программа по оценке </w:t>
      </w:r>
      <w:proofErr w:type="gram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образовательных достижений</w:t>
      </w:r>
      <w:proofErr w:type="gram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учащихся PISA (</w:t>
      </w:r>
      <w:proofErr w:type="spell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Programme</w:t>
      </w:r>
      <w:proofErr w:type="spell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for</w:t>
      </w:r>
      <w:proofErr w:type="spell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International</w:t>
      </w:r>
      <w:proofErr w:type="spell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Student</w:t>
      </w:r>
      <w:proofErr w:type="spell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Assessment</w:t>
      </w:r>
      <w:proofErr w:type="spellEnd"/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 лет. Проводится под эгидой </w:t>
      </w:r>
      <w:hyperlink r:id="rId5" w:history="1">
        <w:r w:rsidRPr="00020584">
          <w:rPr>
            <w:rFonts w:ascii="Times New Roman" w:eastAsia="Times New Roman" w:hAnsi="Times New Roman" w:cs="Times New Roman"/>
            <w:color w:val="00477B"/>
            <w:sz w:val="28"/>
            <w:szCs w:val="27"/>
            <w:u w:val="single"/>
            <w:bdr w:val="none" w:sz="0" w:space="0" w:color="auto" w:frame="1"/>
            <w:lang w:eastAsia="ru-RU"/>
          </w:rPr>
          <w:t>Организации экономического сотрудничества и развития (ОЭСР)</w:t>
        </w:r>
      </w:hyperlink>
      <w:r w:rsidRPr="00020584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 Национальным центром проведения исследования PISA в Российской Федерации является ФГБУ «Федеральный институт оценки качества образования».</w:t>
      </w:r>
    </w:p>
    <w:tbl>
      <w:tblPr>
        <w:tblW w:w="3330" w:type="dxa"/>
        <w:tblCellSpacing w:w="15" w:type="dxa"/>
        <w:shd w:val="clear" w:color="auto" w:fill="FAF8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</w:tblGrid>
      <w:tr w:rsidR="009A55E6" w:rsidRPr="00020584" w:rsidTr="009A55E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8F9"/>
            <w:vAlign w:val="center"/>
            <w:hideMark/>
          </w:tcPr>
          <w:p w:rsidR="009A55E6" w:rsidRPr="00020584" w:rsidRDefault="009A55E6" w:rsidP="009A55E6">
            <w:pPr>
              <w:spacing w:after="225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18"/>
                <w:lang w:eastAsia="ru-RU"/>
              </w:rPr>
            </w:pPr>
            <w:r w:rsidRPr="00020584">
              <w:rPr>
                <w:rFonts w:ascii="Georgia" w:eastAsia="Times New Roman" w:hAnsi="Georgia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</w:tbl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b/>
          <w:bCs/>
          <w:color w:val="000000"/>
          <w:sz w:val="20"/>
          <w:szCs w:val="18"/>
          <w:u w:val="single"/>
          <w:bdr w:val="none" w:sz="0" w:space="0" w:color="auto" w:frame="1"/>
          <w:lang w:eastAsia="ru-RU"/>
        </w:rPr>
        <w:t>Электронные ресурсы для подготовки обучающихся к тестированию</w:t>
      </w:r>
    </w:p>
    <w:tbl>
      <w:tblPr>
        <w:tblW w:w="909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4961"/>
      </w:tblGrid>
      <w:tr w:rsidR="009A55E6" w:rsidRPr="00020584" w:rsidTr="009A55E6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ФИОКО (примеры открытых заданий PISA)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6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https://fioco.ru/примеры-задач-pisa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ФИПИ</w:t>
            </w:r>
          </w:p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7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https://fipi.ru/otkrytyy-bank-zadaniy-dlya-otsenki-yestestvennonauchnoy-gramotnosti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РЭШ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8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https://fg.resh.edu.ru/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Центр оценки качества образования ИСРО </w:t>
            </w:r>
            <w:r w:rsidRPr="00020584">
              <w:rPr>
                <w:rFonts w:ascii="Times New Roman" w:eastAsia="Times New Roman" w:hAnsi="Times New Roman" w:cs="Times New Roman"/>
                <w:spacing w:val="-5"/>
                <w:sz w:val="28"/>
                <w:szCs w:val="24"/>
                <w:bdr w:val="none" w:sz="0" w:space="0" w:color="auto" w:frame="1"/>
                <w:lang w:eastAsia="ru-RU"/>
              </w:rPr>
              <w:t>РАО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9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http://www.centeroko.ru/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ПИЗА</w:t>
            </w:r>
          </w:p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по функциональной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0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http://center-imc.ru/wp-content/uploads/2020/02/10120.pdf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ПИЗА</w:t>
            </w:r>
          </w:p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по математической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1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https://rikc.by/ru/PISA/2-ex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pisa.pdf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ПИЗА</w:t>
            </w:r>
          </w:p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по естественнонаучной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2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https://rikc.by/ru/PISA/3-ex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pisa.pdf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ПИЗА</w:t>
            </w:r>
          </w:p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по финансовой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3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https://rikc.by/ru/PISA/5-ex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pisa.pdf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по читательской грамотности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4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https://rikc.by/ru/PISA/1-ex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pisa.pdf</w:t>
              </w:r>
            </w:hyperlink>
          </w:p>
        </w:tc>
      </w:tr>
      <w:tr w:rsidR="009A55E6" w:rsidRPr="00020584" w:rsidTr="009A55E6">
        <w:tc>
          <w:tcPr>
            <w:tcW w:w="9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bdr w:val="none" w:sz="0" w:space="0" w:color="auto" w:frame="1"/>
                <w:lang w:eastAsia="ru-RU"/>
              </w:rPr>
              <w:t>Рекомендуемые электронные ресурсы (для формирования функциональной </w:t>
            </w:r>
            <w:r w:rsidRPr="0002058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грамотности)</w:t>
            </w:r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ФГБНУ «Институт стратегии развития образования Российской Академии наук»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5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http://skiv.instrao.ru/support/demonstratsionnye-materialya/chitatelskaya-gramotnost.php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Издательство «Просвещение»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6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https://media.prosv.ru/fg/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Банк тестов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7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https://banktestov.ru/test/3674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Московский центр качества образования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8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https://mcko.ru/articles/2127</w:t>
              </w:r>
            </w:hyperlink>
          </w:p>
        </w:tc>
      </w:tr>
      <w:tr w:rsidR="009A55E6" w:rsidRPr="00020584" w:rsidTr="009A55E6"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Марафон по функциональной грамотности. Яндекс-Учебник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19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https://yandex.ru/promo/education/specpro/marathon2020/main</w:t>
              </w:r>
            </w:hyperlink>
          </w:p>
        </w:tc>
      </w:tr>
    </w:tbl>
    <w:p w:rsidR="009A55E6" w:rsidRPr="00020584" w:rsidRDefault="009A55E6" w:rsidP="009A55E6">
      <w:pPr>
        <w:shd w:val="clear" w:color="auto" w:fill="FAF8F9"/>
        <w:spacing w:after="0" w:line="240" w:lineRule="auto"/>
        <w:ind w:left="102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0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Открытые Задания PISA на сайте </w:t>
        </w:r>
        <w:r w:rsidR="009A55E6" w:rsidRPr="00020584">
          <w:rPr>
            <w:rFonts w:ascii="Georgia" w:eastAsia="Times New Roman" w:hAnsi="Georgia" w:cs="Times New Roman"/>
            <w:color w:val="00477B"/>
            <w:spacing w:val="-4"/>
            <w:sz w:val="20"/>
            <w:szCs w:val="18"/>
            <w:u w:val="single"/>
            <w:bdr w:val="none" w:sz="0" w:space="0" w:color="auto" w:frame="1"/>
            <w:lang w:eastAsia="ru-RU"/>
          </w:rPr>
          <w:t>ФИОКО</w:t>
        </w:r>
      </w:hyperlink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1" w:history="1"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Открытый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банк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заданий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по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естественнонаучной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грамотности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4"/>
            <w:sz w:val="20"/>
            <w:szCs w:val="18"/>
            <w:u w:val="single"/>
            <w:bdr w:val="none" w:sz="0" w:space="0" w:color="auto" w:frame="1"/>
            <w:lang w:eastAsia="ru-RU"/>
          </w:rPr>
          <w:t>ФИПИ</w:t>
        </w:r>
      </w:hyperlink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2" w:history="1"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Центр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непрерывного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повышения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профессионального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мастерства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педагогических</w:t>
        </w:r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работников</w:t>
        </w:r>
      </w:hyperlink>
      <w:hyperlink r:id="rId23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 xml:space="preserve">Медиатека (prosv.ru). Электронные учебники в </w:t>
        </w:r>
        <w:proofErr w:type="spellStart"/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Медиатеке</w:t>
        </w:r>
        <w:proofErr w:type="spellEnd"/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. 1000 учебников </w:t>
        </w:r>
        <w:r w:rsidR="009A55E6" w:rsidRPr="00020584">
          <w:rPr>
            <w:rFonts w:ascii="Georgia" w:eastAsia="Times New Roman" w:hAnsi="Georgia" w:cs="Times New Roman"/>
            <w:color w:val="00477B"/>
            <w:spacing w:val="-10"/>
            <w:sz w:val="20"/>
            <w:szCs w:val="18"/>
            <w:u w:val="single"/>
            <w:bdr w:val="none" w:sz="0" w:space="0" w:color="auto" w:frame="1"/>
            <w:lang w:eastAsia="ru-RU"/>
          </w:rPr>
          <w:t>с</w:t>
        </w:r>
      </w:hyperlink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4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интерактивными объектами и удобной навигацией. Можно использовать через сайт или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> </w:t>
      </w:r>
      <w:hyperlink r:id="rId25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мобильное приложение.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 xml:space="preserve"> </w:t>
      </w:r>
      <w:hyperlink r:id="rId26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«Просвещение».</w:t>
        </w:r>
      </w:hyperlink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7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Электронный банк заданий по функциональной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грамотности</w:t>
        </w:r>
      </w:hyperlink>
      <w:r w:rsidR="009A55E6" w:rsidRPr="00020584">
        <w:rPr>
          <w:rFonts w:ascii="Georgia" w:eastAsia="Times New Roman" w:hAnsi="Georgia" w:cs="Times New Roman"/>
          <w:color w:val="000000"/>
          <w:spacing w:val="-2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28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> </w:t>
      </w:r>
      <w:hyperlink r:id="rId29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проекте «Мониторинг формирования функциональной грамотности учащихся»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0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Банк заданий</w:t>
        </w:r>
        <w:r w:rsidR="009A55E6" w:rsidRPr="00020584">
          <w:rPr>
            <w:rFonts w:ascii="Georgia" w:eastAsia="Times New Roman" w:hAnsi="Georgia" w:cs="Times New Roman"/>
            <w:color w:val="00477B"/>
            <w:spacing w:val="-4"/>
            <w:sz w:val="20"/>
            <w:szCs w:val="18"/>
            <w:u w:val="single"/>
            <w:bdr w:val="none" w:sz="0" w:space="0" w:color="auto" w:frame="1"/>
            <w:lang w:eastAsia="ru-RU"/>
          </w:rPr>
          <w:t> PISA</w:t>
        </w:r>
      </w:hyperlink>
      <w:r w:rsidR="009A55E6" w:rsidRPr="00020584">
        <w:rPr>
          <w:rFonts w:ascii="Georgia" w:eastAsia="Times New Roman" w:hAnsi="Georgia" w:cs="Times New Roman"/>
          <w:color w:val="000000"/>
          <w:spacing w:val="-4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1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Мастер-классы </w:t>
        </w:r>
        <w:r w:rsidR="009A55E6" w:rsidRPr="00020584">
          <w:rPr>
            <w:rFonts w:ascii="Georgia" w:eastAsia="Times New Roman" w:hAnsi="Georgia" w:cs="Times New Roman"/>
            <w:color w:val="00477B"/>
            <w:spacing w:val="-4"/>
            <w:sz w:val="20"/>
            <w:szCs w:val="18"/>
            <w:u w:val="single"/>
            <w:bdr w:val="none" w:sz="0" w:space="0" w:color="auto" w:frame="1"/>
            <w:lang w:eastAsia="ru-RU"/>
          </w:rPr>
          <w:t>PISA</w:t>
        </w:r>
      </w:hyperlink>
      <w:r w:rsidR="009A55E6" w:rsidRPr="00020584">
        <w:rPr>
          <w:rFonts w:ascii="Georgia" w:eastAsia="Times New Roman" w:hAnsi="Georgia" w:cs="Times New Roman"/>
          <w:color w:val="000000"/>
          <w:spacing w:val="-4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2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 PISA</w:t>
        </w:r>
      </w:hyperlink>
      <w:r w:rsidR="009A55E6" w:rsidRPr="00020584">
        <w:rPr>
          <w:rFonts w:ascii="Georgia" w:eastAsia="Times New Roman" w:hAnsi="Georgia" w:cs="Times New Roman"/>
          <w:color w:val="000000"/>
          <w:spacing w:val="-2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3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Издания центра ГГТУ Учитель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 будущего.</w:t>
        </w:r>
      </w:hyperlink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020584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4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> </w:t>
      </w:r>
      <w:hyperlink r:id="rId35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подготовки к международному сравнительному исследованию PISA</w:t>
        </w:r>
      </w:hyperlink>
      <w:r w:rsidR="009A55E6" w:rsidRPr="00020584">
        <w:rPr>
          <w:rFonts w:ascii="Georgia" w:eastAsia="Times New Roman" w:hAnsi="Georgia" w:cs="Times New Roman"/>
          <w:color w:val="000000"/>
          <w:sz w:val="20"/>
          <w:szCs w:val="18"/>
          <w:bdr w:val="none" w:sz="0" w:space="0" w:color="auto" w:frame="1"/>
          <w:lang w:eastAsia="ru-RU"/>
        </w:rPr>
        <w:t>.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020584" w:rsidP="009A55E6">
      <w:pPr>
        <w:numPr>
          <w:ilvl w:val="0"/>
          <w:numId w:val="1"/>
        </w:numPr>
        <w:shd w:val="clear" w:color="auto" w:fill="FAF8F9"/>
        <w:spacing w:after="0" w:line="240" w:lineRule="auto"/>
        <w:ind w:left="1062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6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Читательская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грамотность</w:t>
        </w:r>
      </w:hyperlink>
    </w:p>
    <w:p w:rsidR="009A55E6" w:rsidRPr="00020584" w:rsidRDefault="00020584" w:rsidP="009A55E6">
      <w:pPr>
        <w:numPr>
          <w:ilvl w:val="0"/>
          <w:numId w:val="1"/>
        </w:numPr>
        <w:shd w:val="clear" w:color="auto" w:fill="FAF8F9"/>
        <w:spacing w:after="0" w:line="240" w:lineRule="auto"/>
        <w:ind w:left="1062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7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Математическая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грамотность</w:t>
        </w:r>
      </w:hyperlink>
    </w:p>
    <w:p w:rsidR="009A55E6" w:rsidRPr="00020584" w:rsidRDefault="00020584" w:rsidP="009A55E6">
      <w:pPr>
        <w:numPr>
          <w:ilvl w:val="0"/>
          <w:numId w:val="1"/>
        </w:numPr>
        <w:shd w:val="clear" w:color="auto" w:fill="FAF8F9"/>
        <w:spacing w:after="0" w:line="240" w:lineRule="auto"/>
        <w:ind w:left="1062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8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Финансовая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грамотность</w:t>
        </w:r>
      </w:hyperlink>
    </w:p>
    <w:p w:rsidR="009A55E6" w:rsidRPr="00020584" w:rsidRDefault="00020584" w:rsidP="009A55E6">
      <w:pPr>
        <w:numPr>
          <w:ilvl w:val="0"/>
          <w:numId w:val="1"/>
        </w:numPr>
        <w:shd w:val="clear" w:color="auto" w:fill="FAF8F9"/>
        <w:spacing w:after="0" w:line="240" w:lineRule="auto"/>
        <w:ind w:left="1062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hyperlink r:id="rId39" w:history="1">
        <w:r w:rsidR="009A55E6" w:rsidRPr="00020584">
          <w:rPr>
            <w:rFonts w:ascii="Georgia" w:eastAsia="Times New Roman" w:hAnsi="Georgia" w:cs="Times New Roman"/>
            <w:color w:val="00477B"/>
            <w:sz w:val="20"/>
            <w:szCs w:val="18"/>
            <w:u w:val="single"/>
            <w:bdr w:val="none" w:sz="0" w:space="0" w:color="auto" w:frame="1"/>
            <w:lang w:eastAsia="ru-RU"/>
          </w:rPr>
          <w:t>Естественнонаучная </w:t>
        </w:r>
        <w:r w:rsidR="009A55E6" w:rsidRPr="00020584">
          <w:rPr>
            <w:rFonts w:ascii="Georgia" w:eastAsia="Times New Roman" w:hAnsi="Georgia" w:cs="Times New Roman"/>
            <w:color w:val="00477B"/>
            <w:spacing w:val="-2"/>
            <w:sz w:val="20"/>
            <w:szCs w:val="18"/>
            <w:u w:val="single"/>
            <w:bdr w:val="none" w:sz="0" w:space="0" w:color="auto" w:frame="1"/>
            <w:lang w:eastAsia="ru-RU"/>
          </w:rPr>
          <w:t>грамотность</w:t>
        </w:r>
      </w:hyperlink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b/>
          <w:bCs/>
          <w:color w:val="000000"/>
          <w:sz w:val="20"/>
          <w:szCs w:val="18"/>
          <w:bdr w:val="none" w:sz="0" w:space="0" w:color="auto" w:frame="1"/>
          <w:lang w:eastAsia="ru-RU"/>
        </w:rPr>
        <w:t>Читательская </w:t>
      </w:r>
      <w:r w:rsidRPr="00020584">
        <w:rPr>
          <w:rFonts w:ascii="Georgia" w:eastAsia="Times New Roman" w:hAnsi="Georgia" w:cs="Times New Roman"/>
          <w:b/>
          <w:bCs/>
          <w:color w:val="000000"/>
          <w:spacing w:val="-2"/>
          <w:sz w:val="20"/>
          <w:szCs w:val="18"/>
          <w:bdr w:val="none" w:sz="0" w:space="0" w:color="auto" w:frame="1"/>
          <w:lang w:eastAsia="ru-RU"/>
        </w:rPr>
        <w:t>грамотность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6663"/>
      </w:tblGrid>
      <w:tr w:rsidR="009A55E6" w:rsidRPr="00020584" w:rsidTr="009A55E6">
        <w:trPr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Институт стратегии развития образования. Банк заданий. Читательская грамотность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0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skiv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instrao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bank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41" w:history="1"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zadaniy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chitatelskaya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gramotnost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Российская электронная </w:t>
            </w:r>
            <w:r w:rsidRPr="00020584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bdr w:val="none" w:sz="0" w:space="0" w:color="auto" w:frame="1"/>
                <w:lang w:eastAsia="ru-RU"/>
              </w:rPr>
              <w:t>школа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2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fg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resh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edu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functionalliteracy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e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43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vents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PISA Читательская грамотность (спецификация и образцы заданий)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 w:right="10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4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https://rikc.by/ru/PISA/1-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5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ex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pisa.pdf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Министерство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просвещения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РФ ИСРО РАО. Открытый банк заданий. Читательская грамотность 8 класс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5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http://perevoloki.minobr63.ru/wp-</w:t>
              </w:r>
            </w:hyperlink>
          </w:p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hyperlink r:id="rId46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content/uploads/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ЧТ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_8_2020_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задания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.pdf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Электронный банк заданий по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формированию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функциональной грамотности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7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fg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resh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edu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functionalliteracy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e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48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vents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Банк текстов с многоуровневыми заданиями при 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формировании читательской грамотности учащихся на уроках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литературы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49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://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nsportal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shkola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literatura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librar</w:t>
              </w:r>
              <w:proofErr w:type="spellEnd"/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0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y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/2020/09/01/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zadaniya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k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1" w:history="1"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hudozhestvennym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tekstam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po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2" w:history="1"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formirovaniyu</w:t>
              </w:r>
              <w:proofErr w:type="spellEnd"/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Министерство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просвещения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РФ ИСРО РАО Диагностическая работа для учащихся 5 классов</w:t>
            </w:r>
            <w:r w:rsidRPr="00020584">
              <w:rPr>
                <w:rFonts w:ascii="Times New Roman" w:eastAsia="Times New Roman" w:hAnsi="Times New Roman" w:cs="Times New Roman"/>
                <w:spacing w:val="34"/>
                <w:sz w:val="28"/>
                <w:szCs w:val="24"/>
                <w:bdr w:val="none" w:sz="0" w:space="0" w:color="auto" w:frame="1"/>
                <w:lang w:eastAsia="ru-RU"/>
              </w:rPr>
              <w:t> Ч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итательская грамотность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 w:right="13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53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https://100balnik.ru.com/wp-</w:t>
              </w:r>
            </w:hyperlink>
            <w:hyperlink r:id="rId54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content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uploads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/2019/09/5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klass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_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демове</w:t>
              </w:r>
              <w:proofErr w:type="spellEnd"/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5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рсия_ЧГ_2019.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pdf</w:t>
              </w:r>
            </w:hyperlink>
          </w:p>
        </w:tc>
      </w:tr>
      <w:tr w:rsidR="009A55E6" w:rsidRPr="00020584" w:rsidTr="009A55E6">
        <w:trPr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Министерство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просвещения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РФ ИСРО РАО Диагностическая работа для учащихся 7 классов </w:t>
            </w:r>
            <w:r w:rsidRPr="0002058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bdr w:val="none" w:sz="0" w:space="0" w:color="auto" w:frame="1"/>
                <w:lang w:eastAsia="ru-RU"/>
              </w:rPr>
              <w:t>Читательская грамотность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hyperlink r:id="rId56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https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://100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balnik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com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wp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7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content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uploads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/2019/09/7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klass</w:t>
              </w:r>
              <w:proofErr w:type="spellEnd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_</w:t>
              </w:r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демове</w:t>
              </w:r>
              <w:proofErr w:type="spellEnd"/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58" w:history="1"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eastAsia="ru-RU"/>
                </w:rPr>
                <w:t>рсия_ЧГ_2019.</w:t>
              </w:r>
              <w:r w:rsidR="009A55E6" w:rsidRPr="00020584">
                <w:rPr>
                  <w:rFonts w:ascii="Times New Roman" w:eastAsia="Times New Roman" w:hAnsi="Times New Roman" w:cs="Times New Roman"/>
                  <w:color w:val="00477B"/>
                  <w:spacing w:val="-2"/>
                  <w:sz w:val="28"/>
                  <w:szCs w:val="24"/>
                  <w:u w:val="single"/>
                  <w:bdr w:val="none" w:sz="0" w:space="0" w:color="auto" w:frame="1"/>
                  <w:lang w:val="en-US" w:eastAsia="ru-RU"/>
                </w:rPr>
                <w:t>pdf</w:t>
              </w:r>
            </w:hyperlink>
          </w:p>
        </w:tc>
      </w:tr>
    </w:tbl>
    <w:p w:rsidR="009A55E6" w:rsidRPr="00020584" w:rsidRDefault="009A55E6" w:rsidP="009A55E6">
      <w:pPr>
        <w:shd w:val="clear" w:color="auto" w:fill="FAF8F9"/>
        <w:spacing w:after="312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05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Математическая грамотность</w:t>
      </w:r>
    </w:p>
    <w:tbl>
      <w:tblPr>
        <w:tblW w:w="992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AF8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9A55E6" w:rsidRPr="00020584" w:rsidTr="009A55E6">
        <w:trPr>
          <w:trHeight w:val="7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PISA: математическая грамотность. –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Минск: РИКЗ, 2020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59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https://rikc.by/ru/PISA/2-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"https://rikc.by/ru/PISA/2-ex__pisa.pdf"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ex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pisa.pdf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bookmarkStart w:id="0" w:name="_GoBack"/>
            <w:bookmarkEnd w:id="0"/>
          </w:p>
        </w:tc>
      </w:tr>
      <w:tr w:rsidR="009A55E6" w:rsidRPr="00020584" w:rsidTr="009A55E6">
        <w:trPr>
          <w:trHeight w:val="11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Институт стратегии развития образования.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Банк заданий. Естественнонаучная грамотность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0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http://skiv.instrao.ru/bank-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61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zadaniy/matematicheskaya-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62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gramotnost/</w:t>
              </w:r>
            </w:hyperlink>
          </w:p>
        </w:tc>
      </w:tr>
      <w:tr w:rsidR="009A55E6" w:rsidRPr="00020584" w:rsidTr="009A55E6">
        <w:trPr>
          <w:trHeight w:val="73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Банк заданий PISA (математическая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грамотность)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3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https://clck.ru/TeXmB</w:t>
              </w:r>
            </w:hyperlink>
          </w:p>
        </w:tc>
      </w:tr>
      <w:tr w:rsidR="009A55E6" w:rsidRPr="00020584" w:rsidTr="009A55E6">
        <w:trPr>
          <w:trHeight w:val="11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Сборник заданий по формированию функциональной грамотности учащихся на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уроках математики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4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https://clck.ru/RrBVE</w:t>
              </w:r>
            </w:hyperlink>
          </w:p>
        </w:tc>
      </w:tr>
      <w:tr w:rsidR="009A55E6" w:rsidRPr="00020584" w:rsidTr="009A55E6">
        <w:trPr>
          <w:trHeight w:val="7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Сборник тестов по математической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грамотности для учащихся 5-11 классов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5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https://clck.ru/TeVxQ</w:t>
              </w:r>
            </w:hyperlink>
          </w:p>
        </w:tc>
      </w:tr>
      <w:tr w:rsidR="009A55E6" w:rsidRPr="00020584" w:rsidTr="009A55E6">
        <w:trPr>
          <w:trHeight w:val="11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Математическая грамотность Сборник тестовых заданий по математике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(6-7 классы)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6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https://goo.su/4KQh</w:t>
              </w:r>
            </w:hyperlink>
          </w:p>
        </w:tc>
      </w:tr>
      <w:tr w:rsidR="009A55E6" w:rsidRPr="00020584" w:rsidTr="009A55E6">
        <w:trPr>
          <w:trHeight w:val="37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Математическая грамотность. Банк заданий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7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https://clck.ru/SGLHf</w:t>
              </w:r>
            </w:hyperlink>
          </w:p>
        </w:tc>
      </w:tr>
      <w:tr w:rsidR="009A55E6" w:rsidRPr="00020584" w:rsidTr="009A55E6">
        <w:trPr>
          <w:trHeight w:val="73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Электронный банк заданий функциональной грамотности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8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https://fg.resh.edu.ru/functionallit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"https://fg.resh.edu.ru/functionalliteracy/events"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eracy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events</w:t>
            </w:r>
            <w:proofErr w:type="spellEnd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9A55E6">
        <w:trPr>
          <w:trHeight w:val="7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Банк заданий по функциональной грамотности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69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https://media.prosv.ru/fg/</w:t>
              </w:r>
            </w:hyperlink>
          </w:p>
        </w:tc>
      </w:tr>
      <w:tr w:rsidR="009A55E6" w:rsidRPr="00020584" w:rsidTr="009A55E6">
        <w:trPr>
          <w:trHeight w:val="96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Диагностическая работа для учащихся 5 классов математическая грамотность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0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https://100balnik.ru.com/wp-</w:t>
              </w:r>
            </w:hyperlink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"https://100balnik.ru.com/wp-content/uploads/2019/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09/%D0%9C%D0%90_5_2019_%D0%B4%D0%B5%D0%BC%D0%BE%D0%B2%D0%B5%D1%80%D1%81%D0%B8%D1%8F.pdf"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content/uploads/2019/09/МА_5_2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71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019_демоверсия.pdf</w:t>
              </w:r>
            </w:hyperlink>
          </w:p>
        </w:tc>
      </w:tr>
      <w:tr w:rsidR="009A55E6" w:rsidRPr="00020584" w:rsidTr="009A55E6">
        <w:trPr>
          <w:trHeight w:val="96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Диагностическая работа для учащихся 7 классов математическая грамотность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"https://100balnik.ru.com/wp-content/uploads/2019/09/%D0%9C%D0%90_7_2019_%D0%B4%D0%B5%D0%BC%D0%BE%D0%B2%D0%B5%D1%80%D1%81%D0%B8%D1%8F.pdf"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https://100balnik.ru.com/wp-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"https://100balnik.ru.com/wp-content/uploads/2019/09/%D0%9C%D0%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90_7_2019_%D0%B4%D0%B5%D0%BC%D0%BE%D0%B2%D0%B5%D1%80%D1%81%D0%B8%D1%8F.pdf"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content/uploads/2019/09/МА_7_2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72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019_демоверсия.pdf</w:t>
              </w:r>
            </w:hyperlink>
          </w:p>
        </w:tc>
      </w:tr>
      <w:tr w:rsidR="009A55E6" w:rsidRPr="00020584" w:rsidTr="009A55E6">
        <w:trPr>
          <w:trHeight w:val="141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PISA по читательской, математической, естественнонаучной, финансовой грамотности  и  заданий  по  совместному решению задач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3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http://center-imc.ru/</w:t>
              </w:r>
            </w:hyperlink>
          </w:p>
        </w:tc>
      </w:tr>
      <w:tr w:rsidR="009A55E6" w:rsidRPr="00020584" w:rsidTr="009A55E6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Математическая грамотность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"http://testuser7.narod.ru/School3/Ahmetova1.pdf"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http://testuser7.narod.ru/School3/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"http://testuser7.narod.ru/School3/Ahmetova1.pdf"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Ahmetova1.pdf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9A55E6">
        <w:trPr>
          <w:trHeight w:val="96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Тесты по математике для подготовки к PISA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8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"https://kopilkaurokov.ru/matematika/testi/tiesty-po-matiematikie-dlia-podghotovkie-k-pisa"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https://kopilkaurokov.ru/matemati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"https://kopilkaurokov.ru/matematika/testi/tiesty-po-matiematikie-dlia-podghotovkie-k-pisa"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ka/testi/tiesty-po-matiematikie-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"https://kopilkaurokov.ru/matematika/testi/tiesty-po-matiematikie-dlia-podghotovkie-k-pisa"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dlia-podghotovkie-k-pisa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</w:tbl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05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Финансовая грамотность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05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tbl>
      <w:tblPr>
        <w:tblW w:w="8648" w:type="dxa"/>
        <w:tblInd w:w="-294" w:type="dxa"/>
        <w:shd w:val="clear" w:color="auto" w:fill="FAF8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"/>
        <w:gridCol w:w="4043"/>
        <w:gridCol w:w="5358"/>
      </w:tblGrid>
      <w:tr w:rsidR="009A55E6" w:rsidRPr="00020584" w:rsidTr="00020584">
        <w:trPr>
          <w:trHeight w:val="739"/>
        </w:trPr>
        <w:tc>
          <w:tcPr>
            <w:tcW w:w="5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Институт стратегии развития образования.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Банк заданий. Финансовая грамотность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 w:right="1566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"http://skiv.instrao.ru/bank-zadaniy/finansovaya-gramotnost/"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http://skiv.instrao.ru/bank-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"http://skiv.instrao.ru/bank-zadaniy/finansovaya-gramotnost/"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zadaniy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finansovaya-gramotnost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/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020584">
        <w:trPr>
          <w:trHeight w:val="537"/>
        </w:trPr>
        <w:tc>
          <w:tcPr>
            <w:tcW w:w="5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Российская электронная школа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4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https://fg.resh.edu.ru/functionalliteracy/e</w:t>
              </w:r>
            </w:hyperlink>
            <w:hyperlink r:id="rId75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vents</w:t>
              </w:r>
            </w:hyperlink>
          </w:p>
        </w:tc>
      </w:tr>
      <w:tr w:rsidR="009A55E6" w:rsidRPr="00020584" w:rsidTr="00020584">
        <w:trPr>
          <w:trHeight w:val="1270"/>
        </w:trPr>
        <w:tc>
          <w:tcPr>
            <w:tcW w:w="5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Министерство просвещения РФ ИСРО РАО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Банк заданий для оценки уровня финансовой грамотности учащихся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начальной и основной школы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6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http://finance.instrao.ru/fin/files/Банк_за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77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даний.pdf</w:t>
              </w:r>
            </w:hyperlink>
          </w:p>
        </w:tc>
      </w:tr>
      <w:tr w:rsidR="009A55E6" w:rsidRPr="00020584" w:rsidTr="00020584">
        <w:trPr>
          <w:trHeight w:val="707"/>
        </w:trPr>
        <w:tc>
          <w:tcPr>
            <w:tcW w:w="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Электронный банк заданий по формированию функциональной грамотности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8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https://fg.resh.edu.ru/functionalliteracy/e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"https://fg.resh.edu.ru/functionalliteracy/events"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vents</w:t>
            </w:r>
            <w:proofErr w:type="spellEnd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020584">
        <w:trPr>
          <w:trHeight w:val="738"/>
        </w:trPr>
        <w:tc>
          <w:tcPr>
            <w:tcW w:w="5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PISA Финансовая грамотность (спецификация и образцы заданий)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79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https://rikc.by/ru/PISA/5-ex          pisa.pdf</w:t>
              </w:r>
            </w:hyperlink>
          </w:p>
        </w:tc>
      </w:tr>
      <w:tr w:rsidR="009A55E6" w:rsidRPr="00020584" w:rsidTr="00020584">
        <w:trPr>
          <w:trHeight w:val="1113"/>
        </w:trPr>
        <w:tc>
          <w:tcPr>
            <w:tcW w:w="5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Сборник  математических  задач  «Основы Финансовой грамотности» для обучающихся 1 – 11 классов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0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https://fincult.info/prepodavanie/base/na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81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chalnoe-osnovnoe-i-srednee-obshchee-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82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obrazovanie/10744/</w:t>
              </w:r>
            </w:hyperlink>
          </w:p>
        </w:tc>
      </w:tr>
      <w:tr w:rsidR="009A55E6" w:rsidRPr="00020584" w:rsidTr="00020584">
        <w:trPr>
          <w:trHeight w:val="738"/>
        </w:trPr>
        <w:tc>
          <w:tcPr>
            <w:tcW w:w="5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Темы онлайн-уроков по финансовой грамотности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3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https://dni-fg.ru/list</w:t>
              </w:r>
            </w:hyperlink>
          </w:p>
        </w:tc>
      </w:tr>
      <w:tr w:rsidR="009A55E6" w:rsidRPr="00020584" w:rsidTr="00020584"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AF8F9"/>
            <w:vAlign w:val="center"/>
            <w:hideMark/>
          </w:tcPr>
          <w:p w:rsidR="009A55E6" w:rsidRPr="00020584" w:rsidRDefault="009A55E6" w:rsidP="009A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FAF8F9"/>
            <w:vAlign w:val="center"/>
            <w:hideMark/>
          </w:tcPr>
          <w:p w:rsidR="009A55E6" w:rsidRPr="00020584" w:rsidRDefault="009A55E6" w:rsidP="009A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FAF8F9"/>
            <w:vAlign w:val="center"/>
            <w:hideMark/>
          </w:tcPr>
          <w:p w:rsidR="009A55E6" w:rsidRPr="00020584" w:rsidRDefault="009A55E6" w:rsidP="009A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05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02058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Естественнонаучная грамотность</w:t>
      </w:r>
    </w:p>
    <w:tbl>
      <w:tblPr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8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3353"/>
        <w:gridCol w:w="87"/>
        <w:gridCol w:w="6096"/>
      </w:tblGrid>
      <w:tr w:rsidR="009A55E6" w:rsidRPr="00020584" w:rsidTr="009A55E6">
        <w:tc>
          <w:tcPr>
            <w:tcW w:w="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Институт стратегии развития образования. Банк заданий. Естественнонаучная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грамотность</w:t>
            </w:r>
          </w:p>
        </w:tc>
        <w:tc>
          <w:tcPr>
            <w:tcW w:w="6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4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http://skiv.instrao.ru/bank-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85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zadaniy/estestvennonauchnaya-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86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gramotnost/</w:t>
              </w:r>
            </w:hyperlink>
          </w:p>
        </w:tc>
      </w:tr>
      <w:tr w:rsidR="009A55E6" w:rsidRPr="00020584" w:rsidTr="009A55E6">
        <w:tc>
          <w:tcPr>
            <w:tcW w:w="35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Российская электронная школа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7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https://fg.resh.edu.ru/functionalliteracy/e</w:t>
              </w:r>
            </w:hyperlink>
          </w:p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8" w:history="1">
              <w:proofErr w:type="spellStart"/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vents</w:t>
              </w:r>
              <w:proofErr w:type="spellEnd"/>
            </w:hyperlink>
          </w:p>
        </w:tc>
      </w:tr>
      <w:tr w:rsidR="009A55E6" w:rsidRPr="00020584" w:rsidTr="009A55E6">
        <w:tc>
          <w:tcPr>
            <w:tcW w:w="35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Открытый банк заданий для оценки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естественнонаучной грамотности (VII – X классы)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89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https://fipi.ru/otkrytyy-bank-zadaniy-dlya-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0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otsenki-yestestvennonauchnoy-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1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gramotnosti</w:t>
              </w:r>
            </w:hyperlink>
          </w:p>
        </w:tc>
      </w:tr>
      <w:tr w:rsidR="009A55E6" w:rsidRPr="00020584" w:rsidTr="009A55E6">
        <w:tc>
          <w:tcPr>
            <w:tcW w:w="35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Федеральный институт педагогических измерений. От</w:t>
            </w:r>
            <w:r w:rsid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крытый банк заданий для оценки </w:t>
            </w:r>
            <w:proofErr w:type="gram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естественнонаучной  грамотности</w:t>
            </w:r>
            <w:proofErr w:type="gramEnd"/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(VII-IX классы)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92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https://fipi.ru/otkrytyy-bank-zadaniy-dlya-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3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otsenki-yestestvennonauchnoy-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4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gramotnosti</w:t>
              </w:r>
            </w:hyperlink>
          </w:p>
        </w:tc>
      </w:tr>
      <w:tr w:rsidR="009A55E6" w:rsidRPr="00020584" w:rsidTr="009A55E6">
        <w:tc>
          <w:tcPr>
            <w:tcW w:w="35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 открытых заданий PISA по читательской, математической, естественнонаучной, финансовой </w:t>
            </w:r>
            <w:proofErr w:type="gram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грамотности  и</w:t>
            </w:r>
            <w:proofErr w:type="gramEnd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 заданий  по  совместному</w:t>
            </w:r>
          </w:p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решению задач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95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http://center-imc.ru/wp-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"http://center-imc.ru/wp-content/uploads/2020/02/10120.pdf"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content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uploads</w:t>
            </w:r>
            <w:proofErr w:type="spellEnd"/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/2020/02/10120.pdf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9A55E6">
        <w:tc>
          <w:tcPr>
            <w:tcW w:w="35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Примеры открытых заданий по естествознанию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96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https://imc-yurga.kuz-edu.ru/files/imc-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7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yurga/Примеры%20открытых%20задани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98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й%20международной%20проверки%20P</w:t>
              </w:r>
            </w:hyperlink>
            <w:hyperlink r:id="rId99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ISA%20по%20естествознанию.pdf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A55E6" w:rsidRPr="00020584" w:rsidTr="009A55E6">
        <w:tc>
          <w:tcPr>
            <w:tcW w:w="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Етриванова</w:t>
            </w:r>
            <w:proofErr w:type="spellEnd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Е.В., "Комплекс учебных заданий по формированию и развитию естественнонаучной грамотности.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100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https://sergrc.minobr63.ru/download/етр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101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иванова-е-в-биология-комплекс-учеб/</w:t>
              </w:r>
            </w:hyperlink>
          </w:p>
        </w:tc>
      </w:tr>
      <w:tr w:rsidR="009A55E6" w:rsidRPr="00020584" w:rsidTr="009A55E6">
        <w:tc>
          <w:tcPr>
            <w:tcW w:w="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Электронный банк заданий по формированию  функциональной грамотности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102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https://fg.resh.edu.ru/functionalliteracy/e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begin"/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instrText xml:space="preserve"> HYPERLINK "https://fg.resh.edu.ru/functionalliteracy/events" </w:instrTex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separate"/>
            </w:r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vents</w:t>
            </w:r>
            <w:proofErr w:type="spellEnd"/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9A55E6" w:rsidRPr="00020584" w:rsidTr="009A55E6">
        <w:tc>
          <w:tcPr>
            <w:tcW w:w="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Задания по биологии и химии, направленные на ф</w:t>
            </w: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ормирование естественнонаучной грамотности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103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http://vostochs.ucoz.ru/2019i2020ug/Trah</w:t>
              </w:r>
            </w:hyperlink>
            <w:hyperlink r:id="rId104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uk/trachuk_n_i_zadanija_po_biologii_i_khi</w:t>
              </w:r>
            </w:hyperlink>
            <w:r w:rsidR="009A55E6"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  <w:hyperlink r:id="rId105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mii.pdf</w:t>
              </w:r>
            </w:hyperlink>
          </w:p>
        </w:tc>
      </w:tr>
      <w:tr w:rsidR="009A55E6" w:rsidRPr="00020584" w:rsidTr="009A55E6">
        <w:tc>
          <w:tcPr>
            <w:tcW w:w="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Министерство просвещения РФ ИСРО РАО Диагностическая работа для учащихся 5 классов Естественнонаучная грамотность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B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9A55E6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020584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8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5E6" w:rsidRPr="00020584" w:rsidRDefault="00020584" w:rsidP="009A55E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hyperlink r:id="rId106" w:history="1">
              <w:r w:rsidR="009A55E6" w:rsidRPr="00020584">
                <w:rPr>
                  <w:rFonts w:ascii="Times New Roman" w:eastAsia="Times New Roman" w:hAnsi="Times New Roman" w:cs="Times New Roman"/>
                  <w:sz w:val="28"/>
                  <w:szCs w:val="24"/>
                  <w:bdr w:val="none" w:sz="0" w:space="0" w:color="auto" w:frame="1"/>
                  <w:lang w:eastAsia="ru-RU"/>
                </w:rPr>
                <w:t>https://rc-nsk.ru/images/2019_130.pdf</w:t>
              </w:r>
            </w:hyperlink>
          </w:p>
        </w:tc>
      </w:tr>
    </w:tbl>
    <w:p w:rsidR="009A55E6" w:rsidRPr="00020584" w:rsidRDefault="009A55E6" w:rsidP="009A55E6">
      <w:pPr>
        <w:shd w:val="clear" w:color="auto" w:fill="FAF8F9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</w:pPr>
      <w:r w:rsidRPr="00020584">
        <w:rPr>
          <w:rFonts w:ascii="Georgia" w:eastAsia="Times New Roman" w:hAnsi="Georgia" w:cs="Times New Roman"/>
          <w:color w:val="000000"/>
          <w:sz w:val="20"/>
          <w:szCs w:val="18"/>
          <w:lang w:eastAsia="ru-RU"/>
        </w:rPr>
        <w:t> </w:t>
      </w:r>
    </w:p>
    <w:p w:rsidR="00EF7EB3" w:rsidRPr="00020584" w:rsidRDefault="00EF7EB3">
      <w:pPr>
        <w:rPr>
          <w:sz w:val="24"/>
        </w:rPr>
      </w:pPr>
    </w:p>
    <w:p w:rsidR="00E42443" w:rsidRPr="00020584" w:rsidRDefault="00E42443">
      <w:pPr>
        <w:rPr>
          <w:sz w:val="24"/>
        </w:rPr>
      </w:pPr>
    </w:p>
    <w:p w:rsidR="00E42443" w:rsidRPr="00020584" w:rsidRDefault="00E42443">
      <w:pPr>
        <w:rPr>
          <w:sz w:val="24"/>
        </w:rPr>
      </w:pPr>
    </w:p>
    <w:sectPr w:rsidR="00E42443" w:rsidRPr="0002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33B1A"/>
    <w:multiLevelType w:val="multilevel"/>
    <w:tmpl w:val="2D4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44B58"/>
    <w:multiLevelType w:val="multilevel"/>
    <w:tmpl w:val="467C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28"/>
    <w:rsid w:val="00020584"/>
    <w:rsid w:val="00890428"/>
    <w:rsid w:val="009A55E6"/>
    <w:rsid w:val="00A546C6"/>
    <w:rsid w:val="00E42443"/>
    <w:rsid w:val="00E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5CB0"/>
  <w15:chartTrackingRefBased/>
  <w15:docId w15:val="{7DE69F9E-B6F6-4C58-97A6-66402578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A55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55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55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A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9A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2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E42443"/>
    <w:rPr>
      <w:b/>
      <w:bCs/>
    </w:rPr>
  </w:style>
  <w:style w:type="character" w:customStyle="1" w:styleId="jpfdse">
    <w:name w:val="jpfdse"/>
    <w:basedOn w:val="a0"/>
    <w:rsid w:val="00A5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60240">
          <w:marLeft w:val="0"/>
          <w:marRight w:val="0"/>
          <w:marTop w:val="0"/>
          <w:marBottom w:val="0"/>
          <w:divBdr>
            <w:top w:val="none" w:sz="0" w:space="0" w:color="3D79A4"/>
            <w:left w:val="none" w:sz="0" w:space="0" w:color="3D79A4"/>
            <w:bottom w:val="none" w:sz="0" w:space="0" w:color="3D79A4"/>
            <w:right w:val="none" w:sz="0" w:space="0" w:color="3D79A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.prosv.ru/static/files/Mediateka_UserGuide.pdf" TargetMode="External"/><Relationship Id="rId21" Type="http://schemas.openxmlformats.org/officeDocument/2006/relationships/hyperlink" Target="https://fipi.ru/otkrytyy-bank-zadaniy-dlya-otsenki-yestestvennonauchnoy-gramotnosti" TargetMode="External"/><Relationship Id="rId42" Type="http://schemas.openxmlformats.org/officeDocument/2006/relationships/hyperlink" Target="https://fg.resh.edu.ru/functionalliteracy/events" TargetMode="External"/><Relationship Id="rId47" Type="http://schemas.openxmlformats.org/officeDocument/2006/relationships/hyperlink" Target="https://fg.resh.edu.ru/functionalliteracy/events" TargetMode="External"/><Relationship Id="rId63" Type="http://schemas.openxmlformats.org/officeDocument/2006/relationships/hyperlink" Target="https://clck.ru/TeXmB" TargetMode="External"/><Relationship Id="rId68" Type="http://schemas.openxmlformats.org/officeDocument/2006/relationships/hyperlink" Target="https://fg.resh.edu.ru/functionalliteracy/events" TargetMode="External"/><Relationship Id="rId84" Type="http://schemas.openxmlformats.org/officeDocument/2006/relationships/hyperlink" Target="http://skiv.instrao.ru/bank-zadaniy/estestvennonauchnaya-gramotnost/" TargetMode="External"/><Relationship Id="rId89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hyperlink" Target="https://fipi.ru/otkrytyy-bank-zadaniy-dlya-otsenki-yestestvennonauchnoy-gramotnosti" TargetMode="External"/><Relationship Id="rId71" Type="http://schemas.openxmlformats.org/officeDocument/2006/relationships/hyperlink" Target="https://100balnik.ru.com/wp-content/uploads/2019/09/%D0%9C%D0%90_5_2019_%D0%B4%D0%B5%D0%BC%D0%BE%D0%B2%D0%B5%D1%80%D1%81%D0%B8%D1%8F.pdf" TargetMode="External"/><Relationship Id="rId9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fg/" TargetMode="External"/><Relationship Id="rId29" Type="http://schemas.openxmlformats.org/officeDocument/2006/relationships/hyperlink" Target="http://skiv.instrao.ru/bank-zadaniy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ikc.by/ru/PISA/2-expisa.pdf" TargetMode="Externa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s://profcentr.ggtu.ru/index.php/programmy/11-materialy/88-onlajn-kursy-povysheniya-kvalifikatsii" TargetMode="External"/><Relationship Id="rId37" Type="http://schemas.openxmlformats.org/officeDocument/2006/relationships/hyperlink" Target="https://gimnazia133.my1.ru/FG/Bank_zadanii/matematicheskaja_gramotnost.doc" TargetMode="External"/><Relationship Id="rId40" Type="http://schemas.openxmlformats.org/officeDocument/2006/relationships/hyperlink" Target="http://skiv.instrao.ru/bank-zadaniy/chitatelskaya-gramotnost/" TargetMode="External"/><Relationship Id="rId45" Type="http://schemas.openxmlformats.org/officeDocument/2006/relationships/hyperlink" Target="http://perevoloki.minobr63.ru/wp-content/uploads/%D0%A7%D0%A2_8_2020_%D0%B7%D0%B0%D0%B4%D0%B0%D0%BD%D0%B8%D1%8F.pdf" TargetMode="External"/><Relationship Id="rId53" Type="http://schemas.openxmlformats.org/officeDocument/2006/relationships/hyperlink" Target="https://100balnik.ru.com/wp-content/uploads/2019/09/5klass_%D0%B4%D0%B5%D0%BC%D0%BE%D0%B2%D0%B5%D1%80%D1%81%D0%B8%D1%8F_%D0%A7%D0%93_2019.pdf" TargetMode="External"/><Relationship Id="rId58" Type="http://schemas.openxmlformats.org/officeDocument/2006/relationships/hyperlink" Target="https://100balnik.ru.com/wp-content/uploads/2019/09/7klass_%D0%B4%D0%B5%D0%BC%D0%BE%D0%B2%D0%B5%D1%80%D1%81%D0%B8%D1%8F_%D0%A7%D0%93_2019.pdf" TargetMode="External"/><Relationship Id="rId66" Type="http://schemas.openxmlformats.org/officeDocument/2006/relationships/hyperlink" Target="https://goo.su/4KQh" TargetMode="External"/><Relationship Id="rId74" Type="http://schemas.openxmlformats.org/officeDocument/2006/relationships/hyperlink" Target="https://fg.resh.edu.ru/functionalliteracy/events" TargetMode="External"/><Relationship Id="rId79" Type="http://schemas.openxmlformats.org/officeDocument/2006/relationships/hyperlink" Target="https://rikc.by/ru/PISA/5-ex__pisa.pdf" TargetMode="External"/><Relationship Id="rId87" Type="http://schemas.openxmlformats.org/officeDocument/2006/relationships/hyperlink" Target="https://fg.resh.edu.ru/functionalliteracy/events" TargetMode="External"/><Relationship Id="rId102" Type="http://schemas.openxmlformats.org/officeDocument/2006/relationships/hyperlink" Target="https://fg.resh.edu.ru/functionalliteracy/events" TargetMode="External"/><Relationship Id="rId5" Type="http://schemas.openxmlformats.org/officeDocument/2006/relationships/hyperlink" Target="https://fioco.ru/oecd" TargetMode="External"/><Relationship Id="rId61" Type="http://schemas.openxmlformats.org/officeDocument/2006/relationships/hyperlink" Target="http://skiv.instrao.ru/bank-zadaniy/matematicheskaya-gramotnost/" TargetMode="External"/><Relationship Id="rId82" Type="http://schemas.openxmlformats.org/officeDocument/2006/relationships/hyperlink" Target="https://fincult.info/prepodavanie/base/nachalnoe-osnovnoe-i-srednee-obshchee-obrazovanie/10744/" TargetMode="External"/><Relationship Id="rId90" Type="http://schemas.openxmlformats.org/officeDocument/2006/relationships/hyperlink" Target="https://fipi.ru/otkrytyy-bank-zadaniy-dlya-otsenki-yestestvennonauchnoy-gramotnosti" TargetMode="External"/><Relationship Id="rId95" Type="http://schemas.openxmlformats.org/officeDocument/2006/relationships/hyperlink" Target="http://center-imc.ru/wp-content/uploads/2020/02/10120.pdf" TargetMode="External"/><Relationship Id="rId19" Type="http://schemas.openxmlformats.org/officeDocument/2006/relationships/hyperlink" Target="https://yandex.ru/promo/education/specpro/marathon2020/main" TargetMode="External"/><Relationship Id="rId14" Type="http://schemas.openxmlformats.org/officeDocument/2006/relationships/hyperlink" Target="https://rikc.by/ru/PISA/1-expisa.pdf" TargetMode="External"/><Relationship Id="rId22" Type="http://schemas.openxmlformats.org/officeDocument/2006/relationships/hyperlink" Target="https://kipk.ru/centre-nppm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profcentr.ggtu.ru/index.php/dokumenty/43-bank-zadanij-pisa" TargetMode="External"/><Relationship Id="rId35" Type="http://schemas.openxmlformats.org/officeDocument/2006/relationships/hyperlink" Target="https://profcentr.ggtu.ru/images/documents/izd_function.pdf" TargetMode="External"/><Relationship Id="rId43" Type="http://schemas.openxmlformats.org/officeDocument/2006/relationships/hyperlink" Target="https://fg.resh.edu.ru/functionalliteracy/events" TargetMode="External"/><Relationship Id="rId48" Type="http://schemas.openxmlformats.org/officeDocument/2006/relationships/hyperlink" Target="https://fg.resh.edu.ru/functionalliteracy/events" TargetMode="External"/><Relationship Id="rId56" Type="http://schemas.openxmlformats.org/officeDocument/2006/relationships/hyperlink" Target="https://100balnik.ru.com/wp-content/uploads/2019/09/7klass_%D0%B4%D0%B5%D0%BC%D0%BE%D0%B2%D0%B5%D1%80%D1%81%D0%B8%D1%8F_%D0%A7%D0%93_2019.pdf" TargetMode="External"/><Relationship Id="rId64" Type="http://schemas.openxmlformats.org/officeDocument/2006/relationships/hyperlink" Target="https://clck.ru/RrBVE" TargetMode="External"/><Relationship Id="rId69" Type="http://schemas.openxmlformats.org/officeDocument/2006/relationships/hyperlink" Target="https://media.prosv.ru/fg/" TargetMode="External"/><Relationship Id="rId77" Type="http://schemas.openxmlformats.org/officeDocument/2006/relationships/hyperlink" Target="http://finance.instrao.ru/fin/files/%D0%91%D0%B0%D0%BD%D0%BA_%D0%B7%D0%B0%D0%B4%D0%B0%D0%BD%D0%B8%D0%B9.pdf" TargetMode="External"/><Relationship Id="rId100" Type="http://schemas.openxmlformats.org/officeDocument/2006/relationships/hyperlink" Target="https://sergrc.minobr63.ru/download/%D0%B5%D1%82%D1%80%D0%B8%D0%B2%D0%B0%D0%BD%D0%BE%D0%B2%D0%B0-%D0%B5-%D0%B2-%D0%B1%D0%B8%D0%BE%D0%BB%D0%BE%D0%B3%D0%B8%D1%8F-%D0%BA%D0%BE%D0%BC%D0%BF%D0%BB%D0%B5%D0%BA%D1%81-%D1%83%D1%87%D0%B5%D0%B1/" TargetMode="External"/><Relationship Id="rId105" Type="http://schemas.openxmlformats.org/officeDocument/2006/relationships/hyperlink" Target="http://vostochs.ucoz.ru/2019i2020ug/Trahuk/trachuk_n_i_zadanija_po_biologii_i_khimii.pdf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nsportal.ru/shkola/literatura/library/2020/09/01/zadaniya-k-hudozhestvennym-tekstam-po-formirovaniyu" TargetMode="External"/><Relationship Id="rId72" Type="http://schemas.openxmlformats.org/officeDocument/2006/relationships/hyperlink" Target="https://100balnik.ru.com/wp-content/uploads/2019/09/%D0%9C%D0%90_7_2019_%D0%B4%D0%B5%D0%BC%D0%BE%D0%B2%D0%B5%D1%80%D1%81%D0%B8%D1%8F.pdf" TargetMode="External"/><Relationship Id="rId80" Type="http://schemas.openxmlformats.org/officeDocument/2006/relationships/hyperlink" Target="https://fincult.info/prepodavanie/base/nachalnoe-osnovnoe-i-srednee-obshchee-obrazovanie/10744/" TargetMode="External"/><Relationship Id="rId85" Type="http://schemas.openxmlformats.org/officeDocument/2006/relationships/hyperlink" Target="http://skiv.instrao.ru/bank-zadaniy/estestvennonauchnaya-gramotnost/" TargetMode="External"/><Relationship Id="rId93" Type="http://schemas.openxmlformats.org/officeDocument/2006/relationships/hyperlink" Target="https://fipi.ru/otkrytyy-bank-zadaniy-dlya-otsenki-yestestvennonauchnoy-gramotnosti" TargetMode="External"/><Relationship Id="rId98" Type="http://schemas.openxmlformats.org/officeDocument/2006/relationships/hyperlink" Target="https://imc-yurga.kuz-edu.ru/files/imc-yurga/%D0%9F%D1%80%D0%B8%D0%BC%D0%B5%D1%80%D1%8B%20%D0%BE%D1%82%D0%BA%D1%80%D1%8B%D1%82%D1%8B%D1%85%20%D0%B7%D0%B0%D0%B4%D0%B0%D0%BD%D0%B8%D0%B9%20%D0%BC%D0%B5%D0%B6%D0%B4%D1%83%D0%BD%D0%B0%D1%80%D0%BE%D0%B4%D0%BD%D0%BE%D0%B9%20%D0%BF%D1%80%D0%BE%D0%B2%D0%B5%D1%80%D0%BA%D0%B8%20PISA%20%D0%BF%D0%BE%20%D0%B5%D1%81%D1%82%D0%B5%D1%81%D1%82%D0%B2%D0%BE%D0%B7%D0%BD%D0%B0%D0%BD%D0%B8%D1%8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ikc.by/ru/PISA/3-expisa.pdf" TargetMode="External"/><Relationship Id="rId17" Type="http://schemas.openxmlformats.org/officeDocument/2006/relationships/hyperlink" Target="https://banktestov.ru/test/3674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profcentr.ggtu.ru/index.php/programmy/11-materialy/88-onlajn-kursy-povysheniya-kvalifikatsii" TargetMode="External"/><Relationship Id="rId38" Type="http://schemas.openxmlformats.org/officeDocument/2006/relationships/hyperlink" Target="https://gimnazia133.my1.ru/FG/Bank_zadanii/finansovaja_gramotnost.doc" TargetMode="External"/><Relationship Id="rId46" Type="http://schemas.openxmlformats.org/officeDocument/2006/relationships/hyperlink" Target="http://perevoloki.minobr63.ru/wp-content/uploads/%D0%A7%D0%A2_8_2020_%D0%B7%D0%B0%D0%B4%D0%B0%D0%BD%D0%B8%D1%8F.pdf" TargetMode="External"/><Relationship Id="rId59" Type="http://schemas.openxmlformats.org/officeDocument/2006/relationships/hyperlink" Target="https://rikc.by/ru/PISA/2-ex__pisa.pdf" TargetMode="External"/><Relationship Id="rId67" Type="http://schemas.openxmlformats.org/officeDocument/2006/relationships/hyperlink" Target="https://clck.ru/SGLHf" TargetMode="External"/><Relationship Id="rId103" Type="http://schemas.openxmlformats.org/officeDocument/2006/relationships/hyperlink" Target="http://vostochs.ucoz.ru/2019i2020ug/Trahuk/trachuk_n_i_zadanija_po_biologii_i_khimii.pdf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fioco.ru/%D0%BF%D1%80%D0%B8%D0%BC%D0%B5%D1%80%D1%8B-%D0%B7%D0%B0%D0%B4%D0%B0%D1%87-pisa" TargetMode="External"/><Relationship Id="rId41" Type="http://schemas.openxmlformats.org/officeDocument/2006/relationships/hyperlink" Target="http://skiv.instrao.ru/bank-zadaniy/chitatelskaya-gramotnost/" TargetMode="External"/><Relationship Id="rId54" Type="http://schemas.openxmlformats.org/officeDocument/2006/relationships/hyperlink" Target="https://100balnik.ru.com/wp-content/uploads/2019/09/5klass_%D0%B4%D0%B5%D0%BC%D0%BE%D0%B2%D0%B5%D1%80%D1%81%D0%B8%D1%8F_%D0%A7%D0%93_2019.pdf" TargetMode="External"/><Relationship Id="rId62" Type="http://schemas.openxmlformats.org/officeDocument/2006/relationships/hyperlink" Target="http://skiv.instrao.ru/bank-zadaniy/matematicheskaya-gramotnost/" TargetMode="External"/><Relationship Id="rId70" Type="http://schemas.openxmlformats.org/officeDocument/2006/relationships/hyperlink" Target="https://100balnik.ru.com/wp-content/uploads/2019/09/%D0%9C%D0%90_5_2019_%D0%B4%D0%B5%D0%BC%D0%BE%D0%B2%D0%B5%D1%80%D1%81%D0%B8%D1%8F.pdf" TargetMode="External"/><Relationship Id="rId75" Type="http://schemas.openxmlformats.org/officeDocument/2006/relationships/hyperlink" Target="https://fg.resh.edu.ru/functionalliteracy/events" TargetMode="External"/><Relationship Id="rId83" Type="http://schemas.openxmlformats.org/officeDocument/2006/relationships/hyperlink" Target="https://dni-fg.ru/list" TargetMode="External"/><Relationship Id="rId88" Type="http://schemas.openxmlformats.org/officeDocument/2006/relationships/hyperlink" Target="https://fg.resh.edu.ru/functionalliteracy/events" TargetMode="External"/><Relationship Id="rId91" Type="http://schemas.openxmlformats.org/officeDocument/2006/relationships/hyperlink" Target="https://fipi.ru/otkrytyy-bank-zadaniy-dlya-otsenki-yestestvennonauchnoy-gramotnosti" TargetMode="External"/><Relationship Id="rId96" Type="http://schemas.openxmlformats.org/officeDocument/2006/relationships/hyperlink" Target="https://imc-yurga.kuz-edu.ru/files/imc-yurga/%D0%9F%D1%80%D0%B8%D0%BC%D0%B5%D1%80%D1%8B%20%D0%BE%D1%82%D0%BA%D1%80%D1%8B%D1%82%D1%8B%D1%85%20%D0%B7%D0%B0%D0%B4%D0%B0%D0%BD%D0%B8%D0%B9%20%D0%BC%D0%B5%D0%B6%D0%B4%D1%83%D0%BD%D0%B0%D1%80%D0%BE%D0%B4%D0%BD%D0%BE%D0%B9%20%D0%BF%D1%80%D0%BE%D0%B2%D0%B5%D1%80%D0%BA%D0%B8%20PISA%20%D0%BF%D0%BE%20%D0%B5%D1%81%D1%82%D0%B5%D1%81%D1%82%D0%B2%D0%BE%D0%B7%D0%BD%D0%B0%D0%BD%D0%B8%D1%8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%D0%BF%D1%80%D0%B8%D0%BC%D0%B5%D1%80%D1%8B-%D0%B7%D0%B0%D0%B4%D0%B0%D1%87-pisa" TargetMode="External"/><Relationship Id="rId15" Type="http://schemas.openxmlformats.org/officeDocument/2006/relationships/hyperlink" Target="http://skiv.instrao.ru/support/demonstratsionnye-materialya/chitatelskaya-gramotnost.php" TargetMode="Externa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://skiv.instrao.ru/bank-zadaniy/" TargetMode="External"/><Relationship Id="rId36" Type="http://schemas.openxmlformats.org/officeDocument/2006/relationships/hyperlink" Target="https://gimnazia133.my1.ru/FG/Bank_zadanii/chitatelskaja_gramotnost.doc" TargetMode="External"/><Relationship Id="rId49" Type="http://schemas.openxmlformats.org/officeDocument/2006/relationships/hyperlink" Target="https://nsportal.ru/shkola/literatura/library/2020/09/01/zadaniya-k-hudozhestvennym-tekstam-po-formirovaniyu" TargetMode="External"/><Relationship Id="rId57" Type="http://schemas.openxmlformats.org/officeDocument/2006/relationships/hyperlink" Target="https://100balnik.ru.com/wp-content/uploads/2019/09/7klass_%D0%B4%D0%B5%D0%BC%D0%BE%D0%B2%D0%B5%D1%80%D1%81%D0%B8%D1%8F_%D0%A7%D0%93_2019.pdf" TargetMode="External"/><Relationship Id="rId106" Type="http://schemas.openxmlformats.org/officeDocument/2006/relationships/hyperlink" Target="https://rc-nsk.ru/images/2019_130.pdf" TargetMode="External"/><Relationship Id="rId10" Type="http://schemas.openxmlformats.org/officeDocument/2006/relationships/hyperlink" Target="http://center-imc.ru/wp-content/uploads/2020/02/10120.pdf" TargetMode="External"/><Relationship Id="rId31" Type="http://schemas.openxmlformats.org/officeDocument/2006/relationships/hyperlink" Target="https://profcentr.ggtu.ru/index.php/programmy/11-materialy/81-master-klassy-pisa" TargetMode="External"/><Relationship Id="rId44" Type="http://schemas.openxmlformats.org/officeDocument/2006/relationships/hyperlink" Target="https://rikc.by/ru/PISA/1-expisa.pdf" TargetMode="External"/><Relationship Id="rId52" Type="http://schemas.openxmlformats.org/officeDocument/2006/relationships/hyperlink" Target="https://nsportal.ru/shkola/literatura/library/2020/09/01/zadaniya-k-hudozhestvennym-tekstam-po-formirovaniyu" TargetMode="External"/><Relationship Id="rId60" Type="http://schemas.openxmlformats.org/officeDocument/2006/relationships/hyperlink" Target="http://skiv.instrao.ru/bank-zadaniy/matematicheskaya-gramotnost/" TargetMode="External"/><Relationship Id="rId65" Type="http://schemas.openxmlformats.org/officeDocument/2006/relationships/hyperlink" Target="https://clck.ru/TeVxQ" TargetMode="External"/><Relationship Id="rId73" Type="http://schemas.openxmlformats.org/officeDocument/2006/relationships/hyperlink" Target="http://center-imc.ru/" TargetMode="External"/><Relationship Id="rId78" Type="http://schemas.openxmlformats.org/officeDocument/2006/relationships/hyperlink" Target="https://fg.resh.edu.ru/functionalliteracy/events" TargetMode="External"/><Relationship Id="rId81" Type="http://schemas.openxmlformats.org/officeDocument/2006/relationships/hyperlink" Target="https://fincult.info/prepodavanie/base/nachalnoe-osnovnoe-i-srednee-obshchee-obrazovanie/10744/" TargetMode="External"/><Relationship Id="rId86" Type="http://schemas.openxmlformats.org/officeDocument/2006/relationships/hyperlink" Target="http://skiv.instrao.ru/bank-zadaniy/estestvennonauchnaya-gramotnost/" TargetMode="External"/><Relationship Id="rId94" Type="http://schemas.openxmlformats.org/officeDocument/2006/relationships/hyperlink" Target="https://fipi.ru/otkrytyy-bank-zadaniy-dlya-otsenki-yestestvennonauchnoy-gramotnosti" TargetMode="External"/><Relationship Id="rId99" Type="http://schemas.openxmlformats.org/officeDocument/2006/relationships/hyperlink" Target="https://imc-yurga.kuz-edu.ru/files/imc-yurga/%D0%9F%D1%80%D0%B8%D0%BC%D0%B5%D1%80%D1%8B%20%D0%BE%D1%82%D0%BA%D1%80%D1%8B%D1%82%D1%8B%D1%85%20%D0%B7%D0%B0%D0%B4%D0%B0%D0%BD%D0%B8%D0%B9%20%D0%BC%D0%B5%D0%B6%D0%B4%D1%83%D0%BD%D0%B0%D1%80%D0%BE%D0%B4%D0%BD%D0%BE%D0%B9%20%D0%BF%D1%80%D0%BE%D0%B2%D0%B5%D1%80%D0%BA%D0%B8%20PISA%20%D0%BF%D0%BE%20%D0%B5%D1%81%D1%82%D0%B5%D1%81%D1%82%D0%B2%D0%BE%D0%B7%D0%BD%D0%B0%D0%BD%D0%B8%D1%8E.pdf" TargetMode="External"/><Relationship Id="rId101" Type="http://schemas.openxmlformats.org/officeDocument/2006/relationships/hyperlink" Target="https://sergrc.minobr63.ru/download/%D0%B5%D1%82%D1%80%D0%B8%D0%B2%D0%B0%D0%BD%D0%BE%D0%B2%D0%B0-%D0%B5-%D0%B2-%D0%B1%D0%B8%D0%BE%D0%BB%D0%BE%D0%B3%D0%B8%D1%8F-%D0%BA%D0%BE%D0%BC%D0%BF%D0%BB%D0%B5%D0%BA%D1%81-%D1%83%D1%87%D0%B5%D0%B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oko.ru/" TargetMode="External"/><Relationship Id="rId13" Type="http://schemas.openxmlformats.org/officeDocument/2006/relationships/hyperlink" Target="https://rikc.by/ru/PISA/5-expisa.pdf" TargetMode="External"/><Relationship Id="rId18" Type="http://schemas.openxmlformats.org/officeDocument/2006/relationships/hyperlink" Target="https://mcko.ru/articles/2127" TargetMode="External"/><Relationship Id="rId39" Type="http://schemas.openxmlformats.org/officeDocument/2006/relationships/hyperlink" Target="https://gimnazia133.my1.ru/FG/Bank_zadanii/estestvennonauchnaja_gramotnost.doc" TargetMode="External"/><Relationship Id="rId34" Type="http://schemas.openxmlformats.org/officeDocument/2006/relationships/hyperlink" Target="https://profcentr.ggtu.ru/images/documents/izd_function.pdf" TargetMode="External"/><Relationship Id="rId50" Type="http://schemas.openxmlformats.org/officeDocument/2006/relationships/hyperlink" Target="https://nsportal.ru/shkola/literatura/library/2020/09/01/zadaniya-k-hudozhestvennym-tekstam-po-formirovaniyu" TargetMode="External"/><Relationship Id="rId55" Type="http://schemas.openxmlformats.org/officeDocument/2006/relationships/hyperlink" Target="https://100balnik.ru.com/wp-content/uploads/2019/09/5klass_%D0%B4%D0%B5%D0%BC%D0%BE%D0%B2%D0%B5%D1%80%D1%81%D0%B8%D1%8F_%D0%A7%D0%93_2019.pdf" TargetMode="External"/><Relationship Id="rId76" Type="http://schemas.openxmlformats.org/officeDocument/2006/relationships/hyperlink" Target="http://finance.instrao.ru/fin/files/%D0%91%D0%B0%D0%BD%D0%BA_%D0%B7%D0%B0%D0%B4%D0%B0%D0%BD%D0%B8%D0%B9.pdf" TargetMode="External"/><Relationship Id="rId97" Type="http://schemas.openxmlformats.org/officeDocument/2006/relationships/hyperlink" Target="https://imc-yurga.kuz-edu.ru/files/imc-yurga/%D0%9F%D1%80%D0%B8%D0%BC%D0%B5%D1%80%D1%8B%20%D0%BE%D1%82%D0%BA%D1%80%D1%8B%D1%82%D1%8B%D1%85%20%D0%B7%D0%B0%D0%B4%D0%B0%D0%BD%D0%B8%D0%B9%20%D0%BC%D0%B5%D0%B6%D0%B4%D1%83%D0%BD%D0%B0%D1%80%D0%BE%D0%B4%D0%BD%D0%BE%D0%B9%20%D0%BF%D1%80%D0%BE%D0%B2%D0%B5%D1%80%D0%BA%D0%B8%20PISA%20%D0%BF%D0%BE%20%D0%B5%D1%81%D1%82%D0%B5%D1%81%D1%82%D0%B2%D0%BE%D0%B7%D0%BD%D0%B0%D0%BD%D0%B8%D1%8E.pdf" TargetMode="External"/><Relationship Id="rId104" Type="http://schemas.openxmlformats.org/officeDocument/2006/relationships/hyperlink" Target="http://vostochs.ucoz.ru/2019i2020ug/Trahuk/trachuk_n_i_zadanija_po_biologii_i_khim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3008</Words>
  <Characters>17151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2024-09-30T09:33:00Z</dcterms:created>
  <dcterms:modified xsi:type="dcterms:W3CDTF">2024-09-30T11:09:00Z</dcterms:modified>
</cp:coreProperties>
</file>