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5C8A3E" w14:textId="77777777" w:rsidR="00473D0D" w:rsidRDefault="00473D0D" w:rsidP="00473D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особенностях преподавания биологии</w:t>
      </w:r>
    </w:p>
    <w:p w14:paraId="2E43D3EC" w14:textId="00950078" w:rsidR="0044097F" w:rsidRDefault="00137D97" w:rsidP="00473D0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37D97">
        <w:rPr>
          <w:rFonts w:ascii="Times New Roman" w:hAnsi="Times New Roman" w:cs="Times New Roman"/>
          <w:b/>
          <w:bCs/>
          <w:sz w:val="28"/>
          <w:szCs w:val="28"/>
        </w:rPr>
        <w:t>в 2024/2025 учебном году</w:t>
      </w:r>
    </w:p>
    <w:p w14:paraId="139EBF9B" w14:textId="4C295A60" w:rsidR="00137D97" w:rsidRDefault="00137D97" w:rsidP="00137D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97CF023" w14:textId="3425E759" w:rsidR="00137D97" w:rsidRPr="00BF4813" w:rsidRDefault="00137D97" w:rsidP="00E552A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813">
        <w:rPr>
          <w:rFonts w:ascii="Times New Roman" w:hAnsi="Times New Roman" w:cs="Times New Roman"/>
          <w:b/>
          <w:sz w:val="28"/>
          <w:szCs w:val="28"/>
        </w:rPr>
        <w:t>Нормативно-правовое обеспечение преподавания учебных предметов (</w:t>
      </w:r>
      <w:bookmarkStart w:id="0" w:name="_Hlk167267245"/>
      <w:r w:rsidRPr="00BF4813">
        <w:rPr>
          <w:rFonts w:ascii="Times New Roman" w:hAnsi="Times New Roman" w:cs="Times New Roman"/>
          <w:b/>
          <w:sz w:val="28"/>
          <w:szCs w:val="28"/>
        </w:rPr>
        <w:t>федеральные государственные образовательные стандарты</w:t>
      </w:r>
      <w:bookmarkEnd w:id="0"/>
      <w:r w:rsidRPr="00BF4813">
        <w:rPr>
          <w:rFonts w:ascii="Times New Roman" w:hAnsi="Times New Roman" w:cs="Times New Roman"/>
          <w:b/>
          <w:sz w:val="28"/>
          <w:szCs w:val="28"/>
        </w:rPr>
        <w:t>, федеральные образовательные программы, федеральные рабочие программы)</w:t>
      </w:r>
      <w:r w:rsidR="00B27DAA" w:rsidRPr="00BF4813">
        <w:rPr>
          <w:rFonts w:ascii="Times New Roman" w:hAnsi="Times New Roman" w:cs="Times New Roman"/>
          <w:b/>
          <w:sz w:val="28"/>
          <w:szCs w:val="28"/>
        </w:rPr>
        <w:t>:</w:t>
      </w:r>
    </w:p>
    <w:p w14:paraId="575D5550" w14:textId="63A870C4" w:rsidR="00E552A8" w:rsidRDefault="00BF4813" w:rsidP="00B27D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E552A8">
        <w:rPr>
          <w:rFonts w:ascii="Times New Roman" w:hAnsi="Times New Roman" w:cs="Times New Roman"/>
          <w:sz w:val="28"/>
          <w:szCs w:val="28"/>
        </w:rPr>
        <w:t>.</w:t>
      </w:r>
      <w:r w:rsidR="00E552A8">
        <w:rPr>
          <w:rFonts w:ascii="Times New Roman" w:hAnsi="Times New Roman" w:cs="Times New Roman"/>
          <w:sz w:val="28"/>
          <w:szCs w:val="28"/>
        </w:rPr>
        <w:tab/>
      </w:r>
      <w:r w:rsidR="00E552A8" w:rsidRPr="00BF4813">
        <w:rPr>
          <w:rFonts w:ascii="Times New Roman" w:hAnsi="Times New Roman" w:cs="Times New Roman"/>
          <w:b/>
          <w:sz w:val="28"/>
          <w:szCs w:val="28"/>
        </w:rPr>
        <w:t>Основное общее образование:</w:t>
      </w:r>
    </w:p>
    <w:p w14:paraId="3C22D007" w14:textId="53C77C47" w:rsidR="00E552A8" w:rsidRDefault="00E552A8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федеральный государственный образовательный стандарт основного общего образования, утвержденный приказом Министерства просвещения Российской Федерации от 31.05.2021 № 287 (с изменениями)</w:t>
      </w:r>
    </w:p>
    <w:p w14:paraId="26F78B35" w14:textId="74A3CF13" w:rsidR="0078477A" w:rsidRDefault="00687A8F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 w:rsidR="0078477A" w:rsidRPr="00B47789">
          <w:rPr>
            <w:rStyle w:val="a4"/>
            <w:rFonts w:ascii="Times New Roman" w:hAnsi="Times New Roman" w:cs="Times New Roman"/>
            <w:sz w:val="28"/>
            <w:szCs w:val="28"/>
          </w:rPr>
          <w:t>https://www.consultant.ru/document/cons_doc_LAW_389560/</w:t>
        </w:r>
      </w:hyperlink>
      <w:r w:rsidR="0078477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1E937CFA" w14:textId="3BD5E375" w:rsidR="00E552A8" w:rsidRDefault="00E552A8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федеральная образовательная программа основного общего образования, утвержденная приказом Министерства просвещения Российской Федерации от 18.05.2023 № 370</w:t>
      </w:r>
    </w:p>
    <w:p w14:paraId="1783D85F" w14:textId="172A9725" w:rsidR="0078477A" w:rsidRDefault="00687A8F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78477A" w:rsidRPr="00B47789">
          <w:rPr>
            <w:rStyle w:val="a4"/>
            <w:rFonts w:ascii="Times New Roman" w:hAnsi="Times New Roman" w:cs="Times New Roman"/>
            <w:sz w:val="28"/>
            <w:szCs w:val="28"/>
          </w:rPr>
          <w:t>https://www.consultant.ru/document/cons_doc_LAW_452180/</w:t>
        </w:r>
      </w:hyperlink>
      <w:r w:rsidR="0078477A">
        <w:rPr>
          <w:rFonts w:ascii="Times New Roman" w:hAnsi="Times New Roman" w:cs="Times New Roman"/>
          <w:sz w:val="28"/>
          <w:szCs w:val="28"/>
        </w:rPr>
        <w:t>.</w:t>
      </w:r>
    </w:p>
    <w:p w14:paraId="0AC0AECD" w14:textId="69634A4D" w:rsidR="00E552A8" w:rsidRPr="00BF4813" w:rsidRDefault="00E552A8" w:rsidP="00E552A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F481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ab/>
      </w:r>
      <w:r w:rsidRPr="00BF4813">
        <w:rPr>
          <w:rFonts w:ascii="Times New Roman" w:hAnsi="Times New Roman" w:cs="Times New Roman"/>
          <w:b/>
          <w:sz w:val="28"/>
          <w:szCs w:val="28"/>
        </w:rPr>
        <w:t>Среднее общее образование:</w:t>
      </w:r>
    </w:p>
    <w:p w14:paraId="27543527" w14:textId="727FAC10" w:rsidR="00E552A8" w:rsidRDefault="00E552A8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федеральный государственный образовательный стандарт среднего общего образования, утвержденный приказом Министерства образования и науки Российской Федерации от 17.05.2012 № 413 (в ред. приказа Министерства просвещения Российской Федерации от 12.08.2022 № 732</w:t>
      </w:r>
    </w:p>
    <w:p w14:paraId="26F8E431" w14:textId="03101100" w:rsidR="0078477A" w:rsidRDefault="00687A8F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="0078477A" w:rsidRPr="00B47789">
          <w:rPr>
            <w:rStyle w:val="a4"/>
            <w:rFonts w:ascii="Times New Roman" w:hAnsi="Times New Roman" w:cs="Times New Roman"/>
            <w:sz w:val="28"/>
            <w:szCs w:val="28"/>
          </w:rPr>
          <w:t>https://docs.edu.gov.ru/document/39b302788ccdb35ae2c13cd316cde490/</w:t>
        </w:r>
      </w:hyperlink>
      <w:r w:rsidR="0078477A">
        <w:rPr>
          <w:rFonts w:ascii="Times New Roman" w:hAnsi="Times New Roman" w:cs="Times New Roman"/>
          <w:sz w:val="28"/>
          <w:szCs w:val="28"/>
        </w:rPr>
        <w:t xml:space="preserve">; </w:t>
      </w:r>
    </w:p>
    <w:p w14:paraId="6810C910" w14:textId="77777777" w:rsidR="0078477A" w:rsidRDefault="00E552A8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ab/>
        <w:t>федеральная образовательная программа среднего общего образования, утвержденная приказом Министерства просвещения Российской Федерации от 18.05.2023 № 371</w:t>
      </w:r>
    </w:p>
    <w:p w14:paraId="3B578348" w14:textId="46AE2447" w:rsidR="00E552A8" w:rsidRDefault="00687A8F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78477A" w:rsidRPr="00B47789">
          <w:rPr>
            <w:rStyle w:val="a4"/>
            <w:rFonts w:ascii="Times New Roman" w:hAnsi="Times New Roman" w:cs="Times New Roman"/>
            <w:sz w:val="28"/>
            <w:szCs w:val="28"/>
          </w:rPr>
          <w:t>https://www.consultant.ru/document/cons_doc_LAW_452080/2ff7a8c72de3994f30496a0ccbb1ddafdaddf518/</w:t>
        </w:r>
      </w:hyperlink>
      <w:r w:rsidR="0078477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1B280C6" w14:textId="77777777" w:rsidR="003A18A3" w:rsidRDefault="003A18A3" w:rsidP="00E552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2F1F32" w14:textId="1B5ECD3B" w:rsidR="00E552A8" w:rsidRPr="00BF4813" w:rsidRDefault="00E552A8" w:rsidP="00E552A8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4813">
        <w:rPr>
          <w:rFonts w:ascii="Times New Roman" w:hAnsi="Times New Roman" w:cs="Times New Roman"/>
          <w:b/>
          <w:sz w:val="28"/>
          <w:szCs w:val="28"/>
        </w:rPr>
        <w:t>Учебники, учебные пособия, цифровые и электронные образовательные ресурсы, используемые в преподавании и изучении учебных предметов</w:t>
      </w:r>
      <w:r w:rsidR="0078477A" w:rsidRPr="00BF4813">
        <w:rPr>
          <w:rFonts w:ascii="Times New Roman" w:hAnsi="Times New Roman" w:cs="Times New Roman"/>
          <w:b/>
          <w:sz w:val="28"/>
          <w:szCs w:val="28"/>
        </w:rPr>
        <w:t>:</w:t>
      </w:r>
    </w:p>
    <w:p w14:paraId="7730EE71" w14:textId="77777777" w:rsidR="002419E1" w:rsidRDefault="0078477A" w:rsidP="002419E1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Федеральный перечень учебников</w:t>
      </w:r>
    </w:p>
    <w:p w14:paraId="1EF4045C" w14:textId="00753A8B" w:rsidR="0078477A" w:rsidRDefault="00687A8F" w:rsidP="002419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="002419E1" w:rsidRPr="00B47789">
          <w:rPr>
            <w:rStyle w:val="a4"/>
            <w:rFonts w:ascii="Times New Roman" w:hAnsi="Times New Roman" w:cs="Times New Roman"/>
            <w:sz w:val="28"/>
            <w:szCs w:val="28"/>
          </w:rPr>
          <w:t>https://www.consultant.ru/document/cons_doc_LAW_472702/2ff7a8c72de3994f30496a0ccbb1ddafdaddf518/</w:t>
        </w:r>
      </w:hyperlink>
      <w:r w:rsidR="002419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C539B2C" w14:textId="0A6BE64E" w:rsidR="002419E1" w:rsidRDefault="002419E1" w:rsidP="00655291">
      <w:pPr>
        <w:pStyle w:val="a3"/>
        <w:numPr>
          <w:ilvl w:val="1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Федеральный перечень электронных образовательных ресурсов. </w:t>
      </w:r>
      <w:r w:rsidR="00655291" w:rsidRPr="00655291">
        <w:rPr>
          <w:rFonts w:ascii="Times New Roman" w:hAnsi="Times New Roman" w:cs="Times New Roman"/>
          <w:sz w:val="28"/>
          <w:szCs w:val="28"/>
        </w:rPr>
        <w:t xml:space="preserve">Приказ </w:t>
      </w:r>
      <w:proofErr w:type="spellStart"/>
      <w:r w:rsidR="00655291" w:rsidRPr="00655291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655291" w:rsidRPr="00655291">
        <w:rPr>
          <w:rFonts w:ascii="Times New Roman" w:hAnsi="Times New Roman" w:cs="Times New Roman"/>
          <w:sz w:val="28"/>
          <w:szCs w:val="28"/>
        </w:rPr>
        <w:t xml:space="preserve"> России от 04.10.2023 N 738 </w:t>
      </w:r>
      <w:r w:rsidR="00655291">
        <w:rPr>
          <w:rFonts w:ascii="Times New Roman" w:hAnsi="Times New Roman" w:cs="Times New Roman"/>
          <w:sz w:val="28"/>
          <w:szCs w:val="28"/>
        </w:rPr>
        <w:t>«</w:t>
      </w:r>
      <w:r w:rsidR="00655291" w:rsidRPr="00655291">
        <w:rPr>
          <w:rFonts w:ascii="Times New Roman" w:hAnsi="Times New Roman" w:cs="Times New Roman"/>
          <w:sz w:val="28"/>
          <w:szCs w:val="28"/>
        </w:rPr>
        <w:t>Об утверждении федерального перечня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</w:t>
      </w:r>
      <w:r w:rsidR="00655291">
        <w:rPr>
          <w:rFonts w:ascii="Times New Roman" w:hAnsi="Times New Roman" w:cs="Times New Roman"/>
          <w:sz w:val="28"/>
          <w:szCs w:val="28"/>
        </w:rPr>
        <w:t>»</w:t>
      </w:r>
      <w:r w:rsidR="00655291" w:rsidRPr="00655291">
        <w:rPr>
          <w:rFonts w:ascii="Times New Roman" w:hAnsi="Times New Roman" w:cs="Times New Roman"/>
          <w:sz w:val="28"/>
          <w:szCs w:val="28"/>
        </w:rPr>
        <w:t xml:space="preserve"> (За</w:t>
      </w:r>
      <w:r w:rsidR="00655291">
        <w:rPr>
          <w:rFonts w:ascii="Times New Roman" w:hAnsi="Times New Roman" w:cs="Times New Roman"/>
          <w:sz w:val="28"/>
          <w:szCs w:val="28"/>
        </w:rPr>
        <w:t xml:space="preserve">регистрировано в Минюсте России </w:t>
      </w:r>
      <w:r w:rsidR="00655291" w:rsidRPr="00655291">
        <w:rPr>
          <w:rFonts w:ascii="Times New Roman" w:hAnsi="Times New Roman" w:cs="Times New Roman"/>
          <w:sz w:val="28"/>
          <w:szCs w:val="28"/>
        </w:rPr>
        <w:t>02.11.2023 N 75821)</w:t>
      </w:r>
      <w:r w:rsidR="00655291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655291" w:rsidRPr="00754F82">
          <w:rPr>
            <w:rStyle w:val="a4"/>
            <w:rFonts w:ascii="Times New Roman" w:hAnsi="Times New Roman" w:cs="Times New Roman"/>
            <w:sz w:val="28"/>
            <w:szCs w:val="28"/>
          </w:rPr>
          <w:t>https://cloud.mail.ru/public/rhxA/kP3XW5JtQ</w:t>
        </w:r>
      </w:hyperlink>
      <w:r w:rsidR="0065529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886DAC" w14:textId="77777777" w:rsidR="003A18A3" w:rsidRPr="002419E1" w:rsidRDefault="003A18A3" w:rsidP="003A18A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1991310" w14:textId="77777777" w:rsidR="00CD268A" w:rsidRDefault="00CD268A" w:rsidP="00CD268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BF4813">
        <w:rPr>
          <w:rFonts w:ascii="Times New Roman" w:hAnsi="Times New Roman" w:cs="Times New Roman"/>
          <w:b/>
          <w:sz w:val="28"/>
          <w:szCs w:val="28"/>
        </w:rPr>
        <w:t>К</w:t>
      </w:r>
      <w:r w:rsidR="00EA2B00" w:rsidRPr="00BF4813">
        <w:rPr>
          <w:rFonts w:ascii="Times New Roman" w:hAnsi="Times New Roman" w:cs="Times New Roman"/>
          <w:b/>
          <w:sz w:val="28"/>
          <w:szCs w:val="28"/>
        </w:rPr>
        <w:t>алендарно-тематическое планирование</w:t>
      </w:r>
      <w:r w:rsidR="00BD1159">
        <w:rPr>
          <w:rFonts w:ascii="Times New Roman" w:hAnsi="Times New Roman" w:cs="Times New Roman"/>
          <w:sz w:val="28"/>
          <w:szCs w:val="28"/>
        </w:rPr>
        <w:t xml:space="preserve"> (формируется с использованием «Конструктора рабочих программ» </w:t>
      </w:r>
      <w:hyperlink r:id="rId11" w:history="1">
        <w:r w:rsidR="00BD1159" w:rsidRPr="00B47789">
          <w:rPr>
            <w:rStyle w:val="a4"/>
            <w:rFonts w:ascii="Times New Roman" w:hAnsi="Times New Roman" w:cs="Times New Roman"/>
            <w:sz w:val="28"/>
            <w:szCs w:val="28"/>
          </w:rPr>
          <w:t>https://edsoo.ru/konstruktor-rabochih-programm/</w:t>
        </w:r>
      </w:hyperlink>
      <w:r w:rsidR="00BD1159">
        <w:rPr>
          <w:rFonts w:ascii="Times New Roman" w:hAnsi="Times New Roman" w:cs="Times New Roman"/>
          <w:sz w:val="28"/>
          <w:szCs w:val="28"/>
        </w:rPr>
        <w:t xml:space="preserve"> или самостоятельно в </w:t>
      </w:r>
      <w:r w:rsidR="00BD1159">
        <w:rPr>
          <w:rFonts w:ascii="Times New Roman" w:hAnsi="Times New Roman" w:cs="Times New Roman"/>
          <w:sz w:val="28"/>
          <w:szCs w:val="28"/>
        </w:rPr>
        <w:lastRenderedPageBreak/>
        <w:t>соответствии с требованиями, определенными локальным нормативным актом образовательной организации).</w:t>
      </w:r>
    </w:p>
    <w:p w14:paraId="0CD4AF42" w14:textId="64C5BEED" w:rsidR="003371B4" w:rsidRPr="00CD268A" w:rsidRDefault="00CD268A" w:rsidP="00CD268A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68A">
        <w:rPr>
          <w:rFonts w:ascii="Times New Roman" w:hAnsi="Times New Roman" w:cs="Times New Roman"/>
          <w:bCs/>
          <w:sz w:val="28"/>
          <w:szCs w:val="28"/>
        </w:rPr>
        <w:t>При составлении рабочей программы по биологии учитель использует Федеральную рабочую программу соответствующего уровня образования. Структура рабочей программы остается прежней. В разделе «Тематическое планирование» может быть изменена последовательность изучения тем в пределах одного класса. Количество часов в теме должно соответствовать количеству часов, отводимых на ее изучение Федеральной рабочей программой.</w:t>
      </w:r>
    </w:p>
    <w:p w14:paraId="426852E8" w14:textId="520B0BE8" w:rsidR="003371B4" w:rsidRPr="003A18A3" w:rsidRDefault="003371B4" w:rsidP="003A18A3">
      <w:pPr>
        <w:spacing w:after="0"/>
        <w:jc w:val="center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3A18A3">
        <w:rPr>
          <w:rFonts w:ascii="Times New Roman" w:eastAsia="Calibri" w:hAnsi="Times New Roman" w:cs="Times New Roman"/>
          <w:b/>
          <w:i/>
          <w:sz w:val="28"/>
          <w:szCs w:val="28"/>
        </w:rPr>
        <w:t>Место предмета Биология в учебных планах</w:t>
      </w:r>
    </w:p>
    <w:tbl>
      <w:tblPr>
        <w:tblStyle w:val="1"/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3"/>
        <w:gridCol w:w="844"/>
        <w:gridCol w:w="960"/>
        <w:gridCol w:w="849"/>
        <w:gridCol w:w="957"/>
        <w:gridCol w:w="2446"/>
        <w:gridCol w:w="2446"/>
      </w:tblGrid>
      <w:tr w:rsidR="003371B4" w:rsidRPr="004805CE" w14:paraId="30063370" w14:textId="77777777" w:rsidTr="00A04B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37417708" w14:textId="77777777" w:rsidR="003371B4" w:rsidRPr="004805CE" w:rsidRDefault="003371B4" w:rsidP="00A04B7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610" w:type="dxa"/>
            <w:gridSpan w:val="4"/>
          </w:tcPr>
          <w:p w14:paraId="65804532" w14:textId="77777777" w:rsidR="003371B4" w:rsidRPr="004805CE" w:rsidRDefault="003371B4" w:rsidP="00A04B74">
            <w:pPr>
              <w:ind w:firstLine="709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446" w:type="dxa"/>
          </w:tcPr>
          <w:p w14:paraId="04EB8076" w14:textId="77777777" w:rsidR="003371B4" w:rsidRPr="004805CE" w:rsidRDefault="003371B4" w:rsidP="00A04B74">
            <w:pPr>
              <w:ind w:firstLine="709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ФГОС</w:t>
            </w:r>
          </w:p>
        </w:tc>
        <w:tc>
          <w:tcPr>
            <w:tcW w:w="2446" w:type="dxa"/>
          </w:tcPr>
          <w:p w14:paraId="59ABD48E" w14:textId="77777777" w:rsidR="003371B4" w:rsidRPr="004805CE" w:rsidRDefault="003371B4" w:rsidP="00A04B74">
            <w:pPr>
              <w:ind w:firstLine="709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ФОП</w:t>
            </w:r>
          </w:p>
        </w:tc>
      </w:tr>
      <w:tr w:rsidR="003371B4" w:rsidRPr="004805CE" w14:paraId="10A45C85" w14:textId="77777777" w:rsidTr="00A0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78F02015" w14:textId="77777777" w:rsidR="003371B4" w:rsidRPr="004805CE" w:rsidRDefault="003371B4" w:rsidP="00A04B74">
            <w:pPr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gridSpan w:val="2"/>
          </w:tcPr>
          <w:p w14:paraId="2F0BC203" w14:textId="77777777" w:rsidR="003371B4" w:rsidRPr="004805CE" w:rsidRDefault="003371B4" w:rsidP="00A04B74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Базовый уровень</w:t>
            </w:r>
          </w:p>
        </w:tc>
        <w:tc>
          <w:tcPr>
            <w:tcW w:w="1806" w:type="dxa"/>
            <w:gridSpan w:val="2"/>
          </w:tcPr>
          <w:p w14:paraId="711EB4A5" w14:textId="77777777" w:rsidR="003371B4" w:rsidRPr="004805CE" w:rsidRDefault="003371B4" w:rsidP="00A04B74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Углубленный уровень</w:t>
            </w:r>
          </w:p>
        </w:tc>
        <w:tc>
          <w:tcPr>
            <w:tcW w:w="2446" w:type="dxa"/>
          </w:tcPr>
          <w:p w14:paraId="420509B0" w14:textId="77777777" w:rsidR="003371B4" w:rsidRPr="004805CE" w:rsidRDefault="003371B4" w:rsidP="00A04B74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6" w:type="dxa"/>
          </w:tcPr>
          <w:p w14:paraId="56518691" w14:textId="77777777" w:rsidR="003371B4" w:rsidRPr="004805CE" w:rsidRDefault="003371B4" w:rsidP="00A04B74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371B4" w:rsidRPr="004805CE" w14:paraId="25E015B2" w14:textId="77777777" w:rsidTr="00A0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0C7E06C1" w14:textId="77777777" w:rsidR="003371B4" w:rsidRPr="004805CE" w:rsidRDefault="003371B4" w:rsidP="00A04B7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в год</w:t>
            </w:r>
          </w:p>
        </w:tc>
        <w:tc>
          <w:tcPr>
            <w:tcW w:w="844" w:type="dxa"/>
          </w:tcPr>
          <w:p w14:paraId="59D5C293" w14:textId="77777777" w:rsidR="003371B4" w:rsidRPr="004805CE" w:rsidRDefault="003371B4" w:rsidP="00A04B74">
            <w:pPr>
              <w:ind w:left="-103" w:right="-106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960" w:type="dxa"/>
          </w:tcPr>
          <w:p w14:paraId="78965E89" w14:textId="77777777" w:rsidR="003371B4" w:rsidRPr="004805CE" w:rsidRDefault="003371B4" w:rsidP="00A04B74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год</w:t>
            </w:r>
          </w:p>
        </w:tc>
        <w:tc>
          <w:tcPr>
            <w:tcW w:w="849" w:type="dxa"/>
          </w:tcPr>
          <w:p w14:paraId="3BB5A581" w14:textId="77777777" w:rsidR="003371B4" w:rsidRPr="004805CE" w:rsidRDefault="003371B4" w:rsidP="00A04B74">
            <w:pPr>
              <w:ind w:left="-111" w:right="-107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957" w:type="dxa"/>
          </w:tcPr>
          <w:p w14:paraId="429B29E5" w14:textId="77777777" w:rsidR="003371B4" w:rsidRPr="004805CE" w:rsidRDefault="003371B4" w:rsidP="00A04B7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6" w:type="dxa"/>
          </w:tcPr>
          <w:p w14:paraId="55A2FC79" w14:textId="77777777" w:rsidR="003371B4" w:rsidRPr="004805CE" w:rsidRDefault="003371B4" w:rsidP="00A04B7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6" w:type="dxa"/>
          </w:tcPr>
          <w:p w14:paraId="68BC9654" w14:textId="77777777" w:rsidR="003371B4" w:rsidRPr="004805CE" w:rsidRDefault="003371B4" w:rsidP="00A04B74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год</w:t>
            </w:r>
          </w:p>
        </w:tc>
      </w:tr>
      <w:tr w:rsidR="003371B4" w:rsidRPr="004805CE" w14:paraId="53B1ACD7" w14:textId="77777777" w:rsidTr="00A0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20AD06D6" w14:textId="77777777" w:rsidR="003371B4" w:rsidRPr="004805CE" w:rsidRDefault="003371B4" w:rsidP="00A04B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4" w:type="dxa"/>
          </w:tcPr>
          <w:p w14:paraId="28EC09EC" w14:textId="77777777" w:rsidR="003371B4" w:rsidRPr="004805CE" w:rsidRDefault="003371B4" w:rsidP="00A04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</w:tcPr>
          <w:p w14:paraId="024575D5" w14:textId="77777777" w:rsidR="003371B4" w:rsidRPr="004805CE" w:rsidRDefault="003371B4" w:rsidP="00A04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3DC630B7" w14:textId="77777777" w:rsidR="003371B4" w:rsidRPr="004805CE" w:rsidRDefault="003371B4" w:rsidP="00A04B74">
            <w:pPr>
              <w:ind w:firstLine="709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14:paraId="7747A922" w14:textId="77777777" w:rsidR="003371B4" w:rsidRPr="004805CE" w:rsidRDefault="003371B4" w:rsidP="00A04B74">
            <w:pPr>
              <w:ind w:firstLine="709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vMerge w:val="restart"/>
          </w:tcPr>
          <w:p w14:paraId="1330673A" w14:textId="77777777" w:rsidR="003371B4" w:rsidRPr="004805CE" w:rsidRDefault="003371B4" w:rsidP="00A04B74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hAnsi="Times New Roman" w:cs="Times New Roman"/>
                <w:sz w:val="24"/>
                <w:szCs w:val="24"/>
              </w:rPr>
              <w:t xml:space="preserve">ФГОС ООО </w:t>
            </w:r>
          </w:p>
          <w:p w14:paraId="42F4E8DF" w14:textId="437AAC56" w:rsidR="003371B4" w:rsidRPr="004805CE" w:rsidRDefault="003371B4" w:rsidP="003371B4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hAnsi="Times New Roman" w:cs="Times New Roman"/>
                <w:sz w:val="24"/>
                <w:szCs w:val="24"/>
              </w:rPr>
              <w:t xml:space="preserve">(пр. </w:t>
            </w:r>
            <w:proofErr w:type="spellStart"/>
            <w:r w:rsidRPr="004805CE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4805CE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31.05.2021 №287)</w:t>
            </w:r>
          </w:p>
        </w:tc>
        <w:tc>
          <w:tcPr>
            <w:tcW w:w="2446" w:type="dxa"/>
            <w:vMerge w:val="restart"/>
          </w:tcPr>
          <w:p w14:paraId="489693D2" w14:textId="77777777" w:rsidR="003371B4" w:rsidRPr="004805CE" w:rsidRDefault="003371B4" w:rsidP="00A04B74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proofErr w:type="spellStart"/>
            <w:r w:rsidRPr="004805CE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4805CE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18.05.2023 № 370 «Об утверждении федеральной образовательной программы основного общего образования» (Зарегистрирован 12.07.2023 № 74223)</w:t>
            </w:r>
          </w:p>
        </w:tc>
      </w:tr>
      <w:tr w:rsidR="003371B4" w:rsidRPr="004805CE" w14:paraId="44F9D356" w14:textId="77777777" w:rsidTr="00A0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62408DDE" w14:textId="77777777" w:rsidR="003371B4" w:rsidRPr="004805CE" w:rsidRDefault="003371B4" w:rsidP="00A04B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4" w:type="dxa"/>
          </w:tcPr>
          <w:p w14:paraId="618F6EB7" w14:textId="77777777" w:rsidR="003371B4" w:rsidRPr="004805CE" w:rsidRDefault="003371B4" w:rsidP="00A04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</w:tcPr>
          <w:p w14:paraId="56973FFD" w14:textId="77777777" w:rsidR="003371B4" w:rsidRPr="004805CE" w:rsidRDefault="003371B4" w:rsidP="00A04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037EC121" w14:textId="77777777" w:rsidR="003371B4" w:rsidRPr="004805CE" w:rsidRDefault="003371B4" w:rsidP="00A04B74">
            <w:pPr>
              <w:ind w:firstLine="709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14:paraId="30C3B7E6" w14:textId="77777777" w:rsidR="003371B4" w:rsidRPr="004805CE" w:rsidRDefault="003371B4" w:rsidP="00A04B74">
            <w:pPr>
              <w:ind w:firstLine="709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vMerge/>
          </w:tcPr>
          <w:p w14:paraId="5F72D323" w14:textId="77777777" w:rsidR="003371B4" w:rsidRPr="004805CE" w:rsidRDefault="003371B4" w:rsidP="00A04B74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vMerge/>
          </w:tcPr>
          <w:p w14:paraId="531AC4B9" w14:textId="77777777" w:rsidR="003371B4" w:rsidRPr="004805CE" w:rsidRDefault="003371B4" w:rsidP="00A04B74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1B4" w:rsidRPr="004805CE" w14:paraId="51C249D0" w14:textId="77777777" w:rsidTr="00A0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3F2D53D2" w14:textId="77777777" w:rsidR="003371B4" w:rsidRPr="004805CE" w:rsidRDefault="003371B4" w:rsidP="00A04B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4" w:type="dxa"/>
          </w:tcPr>
          <w:p w14:paraId="48F5875D" w14:textId="77777777" w:rsidR="003371B4" w:rsidRPr="004805CE" w:rsidRDefault="003371B4" w:rsidP="00A04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</w:tcPr>
          <w:p w14:paraId="0E56E017" w14:textId="77777777" w:rsidR="003371B4" w:rsidRPr="004805CE" w:rsidRDefault="003371B4" w:rsidP="00A04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35DF9C03" w14:textId="77777777" w:rsidR="003371B4" w:rsidRPr="004805CE" w:rsidRDefault="003371B4" w:rsidP="00A04B74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57" w:type="dxa"/>
          </w:tcPr>
          <w:p w14:paraId="5E70E7C5" w14:textId="77777777" w:rsidR="003371B4" w:rsidRPr="004805CE" w:rsidRDefault="003371B4" w:rsidP="00A04B74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46" w:type="dxa"/>
            <w:vMerge/>
          </w:tcPr>
          <w:p w14:paraId="2C7851C0" w14:textId="77777777" w:rsidR="003371B4" w:rsidRPr="004805CE" w:rsidRDefault="003371B4" w:rsidP="00A04B74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vMerge/>
          </w:tcPr>
          <w:p w14:paraId="1EE4FCC8" w14:textId="77777777" w:rsidR="003371B4" w:rsidRPr="004805CE" w:rsidRDefault="003371B4" w:rsidP="00A04B74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1B4" w:rsidRPr="004805CE" w14:paraId="50029A18" w14:textId="77777777" w:rsidTr="00A0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2596A381" w14:textId="77777777" w:rsidR="003371B4" w:rsidRPr="004805CE" w:rsidRDefault="003371B4" w:rsidP="00A04B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4" w:type="dxa"/>
          </w:tcPr>
          <w:p w14:paraId="1F0B57C5" w14:textId="77777777" w:rsidR="003371B4" w:rsidRPr="004805CE" w:rsidRDefault="003371B4" w:rsidP="00A04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</w:tcPr>
          <w:p w14:paraId="1132D41F" w14:textId="77777777" w:rsidR="003371B4" w:rsidRPr="004805CE" w:rsidRDefault="003371B4" w:rsidP="00A04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66005B89" w14:textId="43C55646" w:rsidR="003371B4" w:rsidRPr="004805CE" w:rsidRDefault="003371B4" w:rsidP="00A04B74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957" w:type="dxa"/>
          </w:tcPr>
          <w:p w14:paraId="36C49267" w14:textId="048BA575" w:rsidR="003371B4" w:rsidRPr="004805CE" w:rsidRDefault="003371B4" w:rsidP="00A04B74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6" w:type="dxa"/>
            <w:vMerge/>
          </w:tcPr>
          <w:p w14:paraId="2E314805" w14:textId="34F9971A" w:rsidR="003371B4" w:rsidRPr="004805CE" w:rsidRDefault="003371B4" w:rsidP="00A04B74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vMerge/>
          </w:tcPr>
          <w:p w14:paraId="33A4B00C" w14:textId="77777777" w:rsidR="003371B4" w:rsidRPr="004805CE" w:rsidRDefault="003371B4" w:rsidP="00A04B74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1B4" w:rsidRPr="004805CE" w14:paraId="228CC3C5" w14:textId="77777777" w:rsidTr="003371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0EDE6D7A" w14:textId="77777777" w:rsidR="003371B4" w:rsidRPr="004805CE" w:rsidRDefault="003371B4" w:rsidP="00A04B7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4" w:type="dxa"/>
          </w:tcPr>
          <w:p w14:paraId="061AA43C" w14:textId="77777777" w:rsidR="003371B4" w:rsidRPr="004805CE" w:rsidRDefault="003371B4" w:rsidP="00A04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</w:tcPr>
          <w:p w14:paraId="471B4D24" w14:textId="77777777" w:rsidR="003371B4" w:rsidRPr="004805CE" w:rsidRDefault="003371B4" w:rsidP="00A04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9" w:type="dxa"/>
          </w:tcPr>
          <w:p w14:paraId="7D6B3285" w14:textId="77777777" w:rsidR="003371B4" w:rsidRPr="004805CE" w:rsidRDefault="003371B4" w:rsidP="00A04B74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14:paraId="147E0D5B" w14:textId="77777777" w:rsidR="003371B4" w:rsidRPr="004805CE" w:rsidRDefault="003371B4" w:rsidP="00A04B74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shd w:val="clear" w:color="auto" w:fill="auto"/>
          </w:tcPr>
          <w:p w14:paraId="42D32B68" w14:textId="4F1D6006" w:rsidR="003371B4" w:rsidRPr="004805CE" w:rsidRDefault="003371B4" w:rsidP="003371B4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ФГОС ООО </w:t>
            </w:r>
            <w:r w:rsidRPr="004805CE">
              <w:rPr>
                <w:rFonts w:ascii="Times New Roman" w:hAnsi="Times New Roman" w:cs="Times New Roman"/>
                <w:sz w:val="24"/>
                <w:szCs w:val="24"/>
              </w:rPr>
              <w:t xml:space="preserve">(пр. </w:t>
            </w:r>
            <w:proofErr w:type="spellStart"/>
            <w:r w:rsidRPr="004805CE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4805CE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17.10.2010 №1897)</w:t>
            </w:r>
          </w:p>
        </w:tc>
        <w:tc>
          <w:tcPr>
            <w:tcW w:w="2446" w:type="dxa"/>
            <w:vMerge/>
          </w:tcPr>
          <w:p w14:paraId="3A351C55" w14:textId="77777777" w:rsidR="003371B4" w:rsidRPr="004805CE" w:rsidRDefault="003371B4" w:rsidP="00A04B74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371B4" w:rsidRPr="004805CE" w14:paraId="0E6E636D" w14:textId="77777777" w:rsidTr="00A04B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0D3F1CB5" w14:textId="77777777" w:rsidR="003371B4" w:rsidRPr="004805CE" w:rsidRDefault="003371B4" w:rsidP="00A04B74">
            <w:pPr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804" w:type="dxa"/>
            <w:gridSpan w:val="2"/>
          </w:tcPr>
          <w:p w14:paraId="493D11D0" w14:textId="77777777" w:rsidR="003371B4" w:rsidRPr="004805CE" w:rsidRDefault="003371B4" w:rsidP="00A04B74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Базовый уровень</w:t>
            </w:r>
          </w:p>
        </w:tc>
        <w:tc>
          <w:tcPr>
            <w:tcW w:w="1806" w:type="dxa"/>
            <w:gridSpan w:val="2"/>
          </w:tcPr>
          <w:p w14:paraId="46E12C08" w14:textId="77777777" w:rsidR="003371B4" w:rsidRPr="004805CE" w:rsidRDefault="003371B4" w:rsidP="00A04B74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Углублен</w:t>
            </w:r>
            <w:r w:rsidRPr="004805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ный уровень</w:t>
            </w:r>
          </w:p>
        </w:tc>
        <w:tc>
          <w:tcPr>
            <w:tcW w:w="2446" w:type="dxa"/>
          </w:tcPr>
          <w:p w14:paraId="47631615" w14:textId="77777777" w:rsidR="003371B4" w:rsidRPr="004805CE" w:rsidRDefault="003371B4" w:rsidP="00A04B74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3F53020A" w14:textId="77777777" w:rsidR="003371B4" w:rsidRPr="004805CE" w:rsidRDefault="003371B4" w:rsidP="00A04B74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6" w:type="dxa"/>
          </w:tcPr>
          <w:p w14:paraId="6E820E60" w14:textId="77777777" w:rsidR="003371B4" w:rsidRPr="004805CE" w:rsidRDefault="003371B4" w:rsidP="00A04B74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371B4" w:rsidRPr="004805CE" w14:paraId="57828FA5" w14:textId="77777777" w:rsidTr="00A0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3BE90B77" w14:textId="77777777" w:rsidR="003371B4" w:rsidRPr="004805CE" w:rsidRDefault="003371B4" w:rsidP="00A04B74">
            <w:pPr>
              <w:ind w:firstLine="709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44" w:type="dxa"/>
          </w:tcPr>
          <w:p w14:paraId="766996EA" w14:textId="77777777" w:rsidR="003371B4" w:rsidRPr="004805CE" w:rsidRDefault="003371B4" w:rsidP="00A04B74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год</w:t>
            </w:r>
          </w:p>
        </w:tc>
        <w:tc>
          <w:tcPr>
            <w:tcW w:w="960" w:type="dxa"/>
          </w:tcPr>
          <w:p w14:paraId="4BCF822C" w14:textId="77777777" w:rsidR="003371B4" w:rsidRPr="004805CE" w:rsidRDefault="003371B4" w:rsidP="00A04B74">
            <w:pPr>
              <w:ind w:left="-103" w:right="-106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849" w:type="dxa"/>
          </w:tcPr>
          <w:p w14:paraId="72C1B2DD" w14:textId="77777777" w:rsidR="003371B4" w:rsidRPr="004805CE" w:rsidRDefault="003371B4" w:rsidP="00A04B74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год</w:t>
            </w:r>
          </w:p>
        </w:tc>
        <w:tc>
          <w:tcPr>
            <w:tcW w:w="957" w:type="dxa"/>
          </w:tcPr>
          <w:p w14:paraId="0BF7C32C" w14:textId="77777777" w:rsidR="003371B4" w:rsidRPr="004805CE" w:rsidRDefault="003371B4" w:rsidP="00A04B74">
            <w:pPr>
              <w:ind w:left="-111" w:right="-107"/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неделю</w:t>
            </w:r>
          </w:p>
        </w:tc>
        <w:tc>
          <w:tcPr>
            <w:tcW w:w="2446" w:type="dxa"/>
          </w:tcPr>
          <w:p w14:paraId="3B071E44" w14:textId="77777777" w:rsidR="003371B4" w:rsidRPr="004805CE" w:rsidRDefault="003371B4" w:rsidP="00A04B74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46" w:type="dxa"/>
          </w:tcPr>
          <w:p w14:paraId="1B20E1C9" w14:textId="77777777" w:rsidR="003371B4" w:rsidRPr="004805CE" w:rsidRDefault="003371B4" w:rsidP="00A04B74">
            <w:pPr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3371B4" w:rsidRPr="004805CE" w14:paraId="7DA6DD3B" w14:textId="77777777" w:rsidTr="00A04B74">
        <w:trPr>
          <w:trHeight w:val="3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46CD8C8D" w14:textId="77777777" w:rsidR="003371B4" w:rsidRPr="004805CE" w:rsidRDefault="003371B4" w:rsidP="00A04B7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4" w:type="dxa"/>
          </w:tcPr>
          <w:p w14:paraId="5695CE5E" w14:textId="77777777" w:rsidR="003371B4" w:rsidRPr="004805CE" w:rsidRDefault="003371B4" w:rsidP="00A04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</w:tcPr>
          <w:p w14:paraId="4C1AE17C" w14:textId="77777777" w:rsidR="003371B4" w:rsidRPr="004805CE" w:rsidRDefault="003371B4" w:rsidP="00A04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3E493D1F" w14:textId="3785096F" w:rsidR="003371B4" w:rsidRPr="004805CE" w:rsidRDefault="003371B4" w:rsidP="003371B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14:paraId="727FC474" w14:textId="77777777" w:rsidR="003371B4" w:rsidRDefault="003371B4" w:rsidP="00A04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  <w:p w14:paraId="69B24DF5" w14:textId="77777777" w:rsidR="003371B4" w:rsidRDefault="003371B4" w:rsidP="00A04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E6DE6B6" w14:textId="77777777" w:rsidR="003371B4" w:rsidRDefault="003371B4" w:rsidP="00A04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0E9058E" w14:textId="77777777" w:rsidR="003371B4" w:rsidRDefault="003371B4" w:rsidP="00A04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ABA9765" w14:textId="0938BE4B" w:rsidR="003371B4" w:rsidRPr="004805CE" w:rsidRDefault="003371B4" w:rsidP="00A04B7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vMerge w:val="restart"/>
          </w:tcPr>
          <w:p w14:paraId="034EBBF6" w14:textId="77777777" w:rsidR="003371B4" w:rsidRPr="004805CE" w:rsidRDefault="003371B4" w:rsidP="00A04B74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ФГОС СОО (пр. </w:t>
            </w:r>
            <w:proofErr w:type="spellStart"/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России </w:t>
            </w:r>
          </w:p>
          <w:p w14:paraId="7E8D7DAB" w14:textId="77777777" w:rsidR="003371B4" w:rsidRPr="004805CE" w:rsidRDefault="003371B4" w:rsidP="00A04B74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от 12.08. 2022 г. № 732)</w:t>
            </w:r>
          </w:p>
          <w:p w14:paraId="151AF6E5" w14:textId="77777777" w:rsidR="003371B4" w:rsidRPr="004805CE" w:rsidRDefault="003371B4" w:rsidP="00A04B74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vMerge w:val="restart"/>
          </w:tcPr>
          <w:p w14:paraId="467E7DA4" w14:textId="77777777" w:rsidR="003371B4" w:rsidRPr="004805CE" w:rsidRDefault="003371B4" w:rsidP="00A04B74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hAnsi="Times New Roman" w:cs="Times New Roman"/>
                <w:sz w:val="24"/>
                <w:szCs w:val="24"/>
              </w:rPr>
              <w:t xml:space="preserve">Приказ </w:t>
            </w:r>
            <w:proofErr w:type="spellStart"/>
            <w:r w:rsidRPr="004805CE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4805CE">
              <w:rPr>
                <w:rFonts w:ascii="Times New Roman" w:hAnsi="Times New Roman" w:cs="Times New Roman"/>
                <w:sz w:val="24"/>
                <w:szCs w:val="24"/>
              </w:rPr>
              <w:t xml:space="preserve"> России от 18.05.2023 № 371 «Об утверждении федеральной образовательной программы среднего общего образования» (Зарегистрирован 12.07.2023 № 74228)</w:t>
            </w:r>
          </w:p>
        </w:tc>
      </w:tr>
      <w:tr w:rsidR="003371B4" w:rsidRPr="004805CE" w14:paraId="7BEEEB2E" w14:textId="77777777" w:rsidTr="00A04B7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43" w:type="dxa"/>
          </w:tcPr>
          <w:p w14:paraId="05822CC7" w14:textId="77777777" w:rsidR="003371B4" w:rsidRPr="004805CE" w:rsidRDefault="003371B4" w:rsidP="00A04B74">
            <w:pPr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44" w:type="dxa"/>
          </w:tcPr>
          <w:p w14:paraId="6DFC8A02" w14:textId="77777777" w:rsidR="003371B4" w:rsidRPr="004805CE" w:rsidRDefault="003371B4" w:rsidP="00A04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60" w:type="dxa"/>
          </w:tcPr>
          <w:p w14:paraId="0C476604" w14:textId="77777777" w:rsidR="003371B4" w:rsidRPr="004805CE" w:rsidRDefault="003371B4" w:rsidP="00A04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9" w:type="dxa"/>
          </w:tcPr>
          <w:p w14:paraId="2A216186" w14:textId="5A30869A" w:rsidR="003371B4" w:rsidRPr="004805CE" w:rsidRDefault="003371B4" w:rsidP="003371B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14:paraId="5DA722C0" w14:textId="77777777" w:rsidR="003371B4" w:rsidRPr="004805CE" w:rsidRDefault="003371B4" w:rsidP="00A04B7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5CE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46" w:type="dxa"/>
            <w:vMerge/>
          </w:tcPr>
          <w:p w14:paraId="74438417" w14:textId="355C57DB" w:rsidR="003371B4" w:rsidRPr="004805CE" w:rsidRDefault="003371B4" w:rsidP="00A04B74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46" w:type="dxa"/>
            <w:vMerge/>
          </w:tcPr>
          <w:p w14:paraId="5D2F5579" w14:textId="77777777" w:rsidR="003371B4" w:rsidRPr="004805CE" w:rsidRDefault="003371B4" w:rsidP="00A04B74">
            <w:pPr>
              <w:contextualSpacing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17C136F4" w14:textId="77777777" w:rsidR="003371B4" w:rsidRPr="003371B4" w:rsidRDefault="003371B4" w:rsidP="003371B4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19F62DC" w14:textId="77777777" w:rsidR="003371B4" w:rsidRDefault="003371B4" w:rsidP="003371B4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139FF02F" w14:textId="7A87E78F" w:rsidR="00EA2B00" w:rsidRPr="00473D0D" w:rsidRDefault="00EA2B00" w:rsidP="00BD1159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73D0D">
        <w:rPr>
          <w:rFonts w:ascii="Times New Roman" w:hAnsi="Times New Roman" w:cs="Times New Roman"/>
          <w:b/>
          <w:sz w:val="28"/>
          <w:szCs w:val="28"/>
        </w:rPr>
        <w:t>Планирование обязательных видов контрольных работ, практической части программы</w:t>
      </w:r>
      <w:r w:rsidR="00BD1159" w:rsidRPr="00473D0D">
        <w:rPr>
          <w:rFonts w:ascii="Times New Roman" w:hAnsi="Times New Roman" w:cs="Times New Roman"/>
          <w:b/>
          <w:sz w:val="28"/>
          <w:szCs w:val="28"/>
        </w:rPr>
        <w:t>.</w:t>
      </w:r>
    </w:p>
    <w:p w14:paraId="6AD1FBF9" w14:textId="77777777" w:rsidR="00641F14" w:rsidRPr="00641F14" w:rsidRDefault="00641F14" w:rsidP="00641F14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41F1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Оценка предметных результатов по биологии осуществляется в ходе процедур текущего, тематического, промежуточного и итогового контроля и включает список итоговых планируемых результатов с указанием этапов их формирования и способов оценки (например, текущая (тематическая), устно (письменно), практика), требования к выставлению отметок за промежуточную аттестацию, график контрольных мероприятий.</w:t>
      </w:r>
    </w:p>
    <w:p w14:paraId="4ACB6464" w14:textId="10E7E47F" w:rsidR="00473D0D" w:rsidRDefault="000E012C" w:rsidP="000E0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2239">
        <w:rPr>
          <w:rFonts w:ascii="Times New Roman" w:hAnsi="Times New Roman" w:cs="Times New Roman"/>
          <w:sz w:val="28"/>
          <w:szCs w:val="28"/>
        </w:rPr>
        <w:t xml:space="preserve">Выполнение практической части программы по биологии позволяет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772239">
        <w:rPr>
          <w:rFonts w:ascii="Times New Roman" w:hAnsi="Times New Roman" w:cs="Times New Roman"/>
          <w:sz w:val="28"/>
          <w:szCs w:val="28"/>
        </w:rPr>
        <w:t xml:space="preserve">формировать у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77223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ключевые</w:t>
      </w:r>
      <w:r w:rsidRPr="00772239">
        <w:rPr>
          <w:rFonts w:ascii="Times New Roman" w:hAnsi="Times New Roman" w:cs="Times New Roman"/>
          <w:sz w:val="28"/>
          <w:szCs w:val="28"/>
        </w:rPr>
        <w:t xml:space="preserve"> умения и навыки: работать с лабораторным оборудованием и препаратами, таблицами и схемами, описывать и сравнивать, объяснять и анализировать, </w:t>
      </w:r>
      <w:r>
        <w:rPr>
          <w:rFonts w:ascii="Times New Roman" w:hAnsi="Times New Roman" w:cs="Times New Roman"/>
          <w:sz w:val="28"/>
          <w:szCs w:val="28"/>
        </w:rPr>
        <w:t xml:space="preserve">моделировать и прогнозировать, </w:t>
      </w:r>
      <w:r w:rsidRPr="00772239">
        <w:rPr>
          <w:rFonts w:ascii="Times New Roman" w:hAnsi="Times New Roman" w:cs="Times New Roman"/>
          <w:sz w:val="28"/>
          <w:szCs w:val="28"/>
        </w:rPr>
        <w:t>делать выводы</w:t>
      </w:r>
      <w:r w:rsidR="0053496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3C39234" w14:textId="23DB4A71" w:rsidR="000E012C" w:rsidRDefault="009F1BB1" w:rsidP="009F1BB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Представленный</w:t>
      </w:r>
      <w:r w:rsidRPr="004751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ниже перечень</w:t>
      </w:r>
      <w:r w:rsidRPr="00475195">
        <w:rPr>
          <w:rFonts w:ascii="Times New Roman" w:hAnsi="Times New Roman" w:cs="Times New Roman"/>
          <w:sz w:val="28"/>
          <w:szCs w:val="28"/>
        </w:rPr>
        <w:t xml:space="preserve"> лабораторных</w:t>
      </w:r>
      <w:r w:rsidRPr="009F1BB1">
        <w:t xml:space="preserve">, </w:t>
      </w:r>
      <w:r w:rsidRPr="009F1BB1">
        <w:rPr>
          <w:rFonts w:ascii="Times New Roman" w:hAnsi="Times New Roman" w:cs="Times New Roman"/>
          <w:sz w:val="28"/>
          <w:szCs w:val="28"/>
        </w:rPr>
        <w:t>практических работ</w:t>
      </w:r>
      <w:r>
        <w:rPr>
          <w:rFonts w:ascii="Times New Roman" w:hAnsi="Times New Roman" w:cs="Times New Roman"/>
          <w:sz w:val="28"/>
          <w:szCs w:val="28"/>
        </w:rPr>
        <w:t xml:space="preserve"> и экскурсий составлен в соответствии с федеральной рабочей программой и</w:t>
      </w:r>
      <w:r w:rsidRPr="00475195">
        <w:rPr>
          <w:rFonts w:ascii="Times New Roman" w:hAnsi="Times New Roman" w:cs="Times New Roman"/>
          <w:sz w:val="28"/>
          <w:szCs w:val="28"/>
        </w:rPr>
        <w:t xml:space="preserve"> является рекомендательным, поэтому учитель может </w:t>
      </w:r>
      <w:r>
        <w:rPr>
          <w:rFonts w:ascii="Times New Roman" w:hAnsi="Times New Roman" w:cs="Times New Roman"/>
          <w:sz w:val="28"/>
          <w:szCs w:val="28"/>
        </w:rPr>
        <w:t>провести</w:t>
      </w:r>
      <w:r w:rsidRPr="00475195">
        <w:rPr>
          <w:rFonts w:ascii="Times New Roman" w:hAnsi="Times New Roman" w:cs="Times New Roman"/>
          <w:sz w:val="28"/>
          <w:szCs w:val="28"/>
        </w:rPr>
        <w:t xml:space="preserve"> лабораторны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75195">
        <w:rPr>
          <w:rFonts w:ascii="Times New Roman" w:hAnsi="Times New Roman" w:cs="Times New Roman"/>
          <w:sz w:val="28"/>
          <w:szCs w:val="28"/>
        </w:rPr>
        <w:t xml:space="preserve"> работ</w:t>
      </w:r>
      <w:r>
        <w:rPr>
          <w:rFonts w:ascii="Times New Roman" w:hAnsi="Times New Roman" w:cs="Times New Roman"/>
          <w:sz w:val="28"/>
          <w:szCs w:val="28"/>
        </w:rPr>
        <w:t xml:space="preserve">ы и опыты, учитывая </w:t>
      </w:r>
      <w:r w:rsidRPr="00475195">
        <w:rPr>
          <w:rFonts w:ascii="Times New Roman" w:hAnsi="Times New Roman" w:cs="Times New Roman"/>
          <w:sz w:val="28"/>
          <w:szCs w:val="28"/>
        </w:rPr>
        <w:t>индивидуальны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75195">
        <w:rPr>
          <w:rFonts w:ascii="Times New Roman" w:hAnsi="Times New Roman" w:cs="Times New Roman"/>
          <w:sz w:val="28"/>
          <w:szCs w:val="28"/>
        </w:rPr>
        <w:t xml:space="preserve"> особенност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75195">
        <w:rPr>
          <w:rFonts w:ascii="Times New Roman" w:hAnsi="Times New Roman" w:cs="Times New Roman"/>
          <w:sz w:val="28"/>
          <w:szCs w:val="28"/>
        </w:rPr>
        <w:t xml:space="preserve"> обучающихся, </w:t>
      </w: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Pr="00475195">
        <w:rPr>
          <w:rFonts w:ascii="Times New Roman" w:hAnsi="Times New Roman" w:cs="Times New Roman"/>
          <w:sz w:val="28"/>
          <w:szCs w:val="28"/>
        </w:rPr>
        <w:t>спис</w:t>
      </w:r>
      <w:r>
        <w:rPr>
          <w:rFonts w:ascii="Times New Roman" w:hAnsi="Times New Roman" w:cs="Times New Roman"/>
          <w:sz w:val="28"/>
          <w:szCs w:val="28"/>
        </w:rPr>
        <w:t>ок</w:t>
      </w:r>
      <w:r w:rsidRPr="00475195">
        <w:rPr>
          <w:rFonts w:ascii="Times New Roman" w:hAnsi="Times New Roman" w:cs="Times New Roman"/>
          <w:sz w:val="28"/>
          <w:szCs w:val="28"/>
        </w:rPr>
        <w:t xml:space="preserve"> экспериментальных заданий, предлагаемых в рамках основного государственного экзамена по биологии.</w:t>
      </w:r>
    </w:p>
    <w:p w14:paraId="31F1F01A" w14:textId="7C316915" w:rsidR="000E012C" w:rsidRPr="009F1BB1" w:rsidRDefault="009F1BB1" w:rsidP="009F1BB1">
      <w:pPr>
        <w:pStyle w:val="a3"/>
        <w:spacing w:after="0" w:line="240" w:lineRule="auto"/>
        <w:ind w:left="0"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F1BB1">
        <w:rPr>
          <w:rFonts w:ascii="Times New Roman" w:hAnsi="Times New Roman" w:cs="Times New Roman"/>
          <w:b/>
          <w:i/>
          <w:sz w:val="28"/>
          <w:szCs w:val="28"/>
        </w:rPr>
        <w:t>Перечень лабораторных</w:t>
      </w:r>
      <w:r w:rsidRPr="009F1BB1">
        <w:rPr>
          <w:b/>
          <w:i/>
        </w:rPr>
        <w:t xml:space="preserve">, </w:t>
      </w:r>
      <w:r w:rsidRPr="009F1BB1">
        <w:rPr>
          <w:rFonts w:ascii="Times New Roman" w:hAnsi="Times New Roman" w:cs="Times New Roman"/>
          <w:b/>
          <w:i/>
          <w:sz w:val="28"/>
          <w:szCs w:val="28"/>
        </w:rPr>
        <w:t>практических работ и экскурсий в соответствии с федеральной рабочей программой</w:t>
      </w:r>
      <w:r w:rsidR="00A46F32">
        <w:rPr>
          <w:rFonts w:ascii="Times New Roman" w:hAnsi="Times New Roman" w:cs="Times New Roman"/>
          <w:b/>
          <w:i/>
          <w:sz w:val="28"/>
          <w:szCs w:val="28"/>
        </w:rPr>
        <w:t xml:space="preserve"> (количество</w:t>
      </w:r>
      <w:r w:rsidR="00534960">
        <w:rPr>
          <w:rFonts w:ascii="Times New Roman" w:hAnsi="Times New Roman" w:cs="Times New Roman"/>
          <w:b/>
          <w:i/>
          <w:sz w:val="28"/>
          <w:szCs w:val="28"/>
        </w:rPr>
        <w:t xml:space="preserve"> работ</w:t>
      </w:r>
      <w:r w:rsidR="00A46F32">
        <w:rPr>
          <w:rFonts w:ascii="Times New Roman" w:hAnsi="Times New Roman" w:cs="Times New Roman"/>
          <w:b/>
          <w:i/>
          <w:sz w:val="28"/>
          <w:szCs w:val="28"/>
        </w:rPr>
        <w:t>)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18"/>
        <w:gridCol w:w="4636"/>
        <w:gridCol w:w="929"/>
        <w:gridCol w:w="1155"/>
        <w:gridCol w:w="923"/>
        <w:gridCol w:w="1084"/>
      </w:tblGrid>
      <w:tr w:rsidR="000C198C" w:rsidRPr="00EF51EA" w14:paraId="7BA70AF7" w14:textId="77777777" w:rsidTr="00605BBC">
        <w:tc>
          <w:tcPr>
            <w:tcW w:w="618" w:type="dxa"/>
          </w:tcPr>
          <w:p w14:paraId="1855D151" w14:textId="2DE4CA79" w:rsidR="000C198C" w:rsidRPr="00EF51EA" w:rsidRDefault="000C198C" w:rsidP="00CD268A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636" w:type="dxa"/>
            <w:vAlign w:val="center"/>
          </w:tcPr>
          <w:p w14:paraId="2F4BC746" w14:textId="4D48757C" w:rsidR="000C198C" w:rsidRPr="00EF51EA" w:rsidRDefault="000C198C" w:rsidP="00B45E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</w:p>
        </w:tc>
        <w:tc>
          <w:tcPr>
            <w:tcW w:w="929" w:type="dxa"/>
          </w:tcPr>
          <w:p w14:paraId="0928A0C6" w14:textId="3CAD1390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Лаб. раб.</w:t>
            </w:r>
          </w:p>
        </w:tc>
        <w:tc>
          <w:tcPr>
            <w:tcW w:w="1155" w:type="dxa"/>
          </w:tcPr>
          <w:p w14:paraId="76AC8552" w14:textId="1D53F0EE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Практ</w:t>
            </w:r>
            <w:proofErr w:type="spellEnd"/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. раб.</w:t>
            </w:r>
          </w:p>
        </w:tc>
        <w:tc>
          <w:tcPr>
            <w:tcW w:w="923" w:type="dxa"/>
          </w:tcPr>
          <w:p w14:paraId="25419DDF" w14:textId="10F61D70" w:rsidR="000C198C" w:rsidRPr="00EF51EA" w:rsidRDefault="000C198C" w:rsidP="000C198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Экск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.</w:t>
            </w:r>
          </w:p>
        </w:tc>
        <w:tc>
          <w:tcPr>
            <w:tcW w:w="1084" w:type="dxa"/>
          </w:tcPr>
          <w:p w14:paraId="5383A03C" w14:textId="50DF6564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Контр. раб.</w:t>
            </w:r>
          </w:p>
        </w:tc>
      </w:tr>
      <w:tr w:rsidR="00BF4813" w:rsidRPr="00EF51EA" w14:paraId="484F47D9" w14:textId="77777777" w:rsidTr="003F22D1">
        <w:tc>
          <w:tcPr>
            <w:tcW w:w="9345" w:type="dxa"/>
            <w:gridSpan w:val="6"/>
            <w:shd w:val="clear" w:color="auto" w:fill="F2F2F2" w:themeFill="background1" w:themeFillShade="F2"/>
          </w:tcPr>
          <w:p w14:paraId="75729872" w14:textId="6152471B" w:rsidR="00BF4813" w:rsidRPr="00EF51EA" w:rsidRDefault="00BF4813" w:rsidP="00473D0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5 класс</w:t>
            </w:r>
          </w:p>
        </w:tc>
      </w:tr>
      <w:tr w:rsidR="000C198C" w:rsidRPr="00EF51EA" w14:paraId="237C5981" w14:textId="77777777" w:rsidTr="00605BBC">
        <w:tc>
          <w:tcPr>
            <w:tcW w:w="618" w:type="dxa"/>
          </w:tcPr>
          <w:p w14:paraId="21C878DB" w14:textId="5E71C390" w:rsidR="000C198C" w:rsidRPr="00EF51EA" w:rsidRDefault="000C198C" w:rsidP="00CD26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</w:tcPr>
          <w:p w14:paraId="22D12880" w14:textId="3A420DB4" w:rsidR="000C198C" w:rsidRPr="00EF51EA" w:rsidRDefault="000C198C" w:rsidP="00CD26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Методы изучения живой природы</w:t>
            </w:r>
          </w:p>
        </w:tc>
        <w:tc>
          <w:tcPr>
            <w:tcW w:w="929" w:type="dxa"/>
          </w:tcPr>
          <w:p w14:paraId="4D0B8027" w14:textId="29E8FAE2" w:rsidR="000C198C" w:rsidRPr="00EF51EA" w:rsidRDefault="000C198C" w:rsidP="00B45E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5" w:type="dxa"/>
          </w:tcPr>
          <w:p w14:paraId="4D404736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4374DE9C" w14:textId="4CD416FF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4" w:type="dxa"/>
          </w:tcPr>
          <w:p w14:paraId="35F8C3CD" w14:textId="15D264E2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0CAE5B11" w14:textId="77777777" w:rsidTr="00605BBC">
        <w:tc>
          <w:tcPr>
            <w:tcW w:w="618" w:type="dxa"/>
          </w:tcPr>
          <w:p w14:paraId="315350F6" w14:textId="4D6851E4" w:rsidR="000C198C" w:rsidRPr="00EF51EA" w:rsidRDefault="000C198C" w:rsidP="00CD26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6" w:type="dxa"/>
          </w:tcPr>
          <w:p w14:paraId="6455ABC8" w14:textId="3D32FB48" w:rsidR="000C198C" w:rsidRPr="00EF51EA" w:rsidRDefault="000C198C" w:rsidP="00CD26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Организмы — тела живой природы</w:t>
            </w:r>
          </w:p>
        </w:tc>
        <w:tc>
          <w:tcPr>
            <w:tcW w:w="929" w:type="dxa"/>
          </w:tcPr>
          <w:p w14:paraId="45ABFD42" w14:textId="69ED6F7D" w:rsidR="000C198C" w:rsidRPr="00EF51EA" w:rsidRDefault="000C198C" w:rsidP="00B45E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5" w:type="dxa"/>
          </w:tcPr>
          <w:p w14:paraId="721FB280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37F29A3F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450FDD6C" w14:textId="758CDC76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414B1696" w14:textId="77777777" w:rsidTr="00605BBC">
        <w:tc>
          <w:tcPr>
            <w:tcW w:w="618" w:type="dxa"/>
          </w:tcPr>
          <w:p w14:paraId="4D396047" w14:textId="361A64DB" w:rsidR="000C198C" w:rsidRPr="00EF51EA" w:rsidRDefault="000C198C" w:rsidP="00CD26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6" w:type="dxa"/>
          </w:tcPr>
          <w:p w14:paraId="2D2F5D8F" w14:textId="06D86252" w:rsidR="000C198C" w:rsidRPr="00EF51EA" w:rsidRDefault="000C198C" w:rsidP="00CD26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Организмы и среда обитания</w:t>
            </w:r>
          </w:p>
        </w:tc>
        <w:tc>
          <w:tcPr>
            <w:tcW w:w="929" w:type="dxa"/>
          </w:tcPr>
          <w:p w14:paraId="0D2501A8" w14:textId="6CFD9DBA" w:rsidR="000C198C" w:rsidRPr="00EF51EA" w:rsidRDefault="000C198C" w:rsidP="00B45E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</w:tcPr>
          <w:p w14:paraId="5FBD412D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2F340B36" w14:textId="7F830F26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4" w:type="dxa"/>
          </w:tcPr>
          <w:p w14:paraId="7A7A4F8F" w14:textId="711434A1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5CF190A5" w14:textId="77777777" w:rsidTr="00605BBC">
        <w:tc>
          <w:tcPr>
            <w:tcW w:w="618" w:type="dxa"/>
          </w:tcPr>
          <w:p w14:paraId="359EA176" w14:textId="2D9BF4E9" w:rsidR="000C198C" w:rsidRPr="00EF51EA" w:rsidRDefault="000C198C" w:rsidP="00CD26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6" w:type="dxa"/>
          </w:tcPr>
          <w:p w14:paraId="21A4F3E0" w14:textId="54FBB04A" w:rsidR="000C198C" w:rsidRPr="00EF51EA" w:rsidRDefault="000C198C" w:rsidP="00CD26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Природные сообщества</w:t>
            </w:r>
          </w:p>
        </w:tc>
        <w:tc>
          <w:tcPr>
            <w:tcW w:w="929" w:type="dxa"/>
          </w:tcPr>
          <w:p w14:paraId="502CA134" w14:textId="56A6F780" w:rsidR="000C198C" w:rsidRPr="00EF51EA" w:rsidRDefault="000C198C" w:rsidP="00B45E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</w:tcPr>
          <w:p w14:paraId="5B313702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3C25A513" w14:textId="61E90ED4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4" w:type="dxa"/>
          </w:tcPr>
          <w:p w14:paraId="0A182FE1" w14:textId="7A9EE0DE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71094782" w14:textId="77777777" w:rsidTr="00605BBC">
        <w:tc>
          <w:tcPr>
            <w:tcW w:w="618" w:type="dxa"/>
          </w:tcPr>
          <w:p w14:paraId="4A053A19" w14:textId="530F4FD5" w:rsidR="000C198C" w:rsidRPr="00EF51EA" w:rsidRDefault="000C198C" w:rsidP="00CD26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6" w:type="dxa"/>
          </w:tcPr>
          <w:p w14:paraId="4592AF6B" w14:textId="70466D7E" w:rsidR="000C198C" w:rsidRPr="00EF51EA" w:rsidRDefault="000C198C" w:rsidP="00CD268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Живая природа и человек</w:t>
            </w:r>
          </w:p>
        </w:tc>
        <w:tc>
          <w:tcPr>
            <w:tcW w:w="929" w:type="dxa"/>
          </w:tcPr>
          <w:p w14:paraId="276069A6" w14:textId="77777777" w:rsidR="000C198C" w:rsidRPr="00EF51EA" w:rsidRDefault="000C198C" w:rsidP="00B45E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</w:tcPr>
          <w:p w14:paraId="38C1CD9C" w14:textId="58E37AC0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3" w:type="dxa"/>
          </w:tcPr>
          <w:p w14:paraId="6596EB73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7DF9BE5F" w14:textId="0B3AB0A2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217D8D14" w14:textId="77777777" w:rsidTr="00605BBC">
        <w:tc>
          <w:tcPr>
            <w:tcW w:w="5254" w:type="dxa"/>
            <w:gridSpan w:val="2"/>
            <w:shd w:val="clear" w:color="auto" w:fill="F2F2F2" w:themeFill="background1" w:themeFillShade="F2"/>
          </w:tcPr>
          <w:p w14:paraId="4491D817" w14:textId="23D2CB20" w:rsidR="000C198C" w:rsidRPr="00EF51EA" w:rsidRDefault="000C198C" w:rsidP="00B45EA5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14:paraId="2A1BB12A" w14:textId="0D767945" w:rsidR="000C198C" w:rsidRPr="00EF51EA" w:rsidRDefault="000C198C" w:rsidP="00B45E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1155" w:type="dxa"/>
            <w:shd w:val="clear" w:color="auto" w:fill="F2F2F2" w:themeFill="background1" w:themeFillShade="F2"/>
          </w:tcPr>
          <w:p w14:paraId="036864B0" w14:textId="15170C35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923" w:type="dxa"/>
            <w:shd w:val="clear" w:color="auto" w:fill="F2F2F2" w:themeFill="background1" w:themeFillShade="F2"/>
          </w:tcPr>
          <w:p w14:paraId="731EC12F" w14:textId="44EAB5C1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56EB71E7" w14:textId="62107604" w:rsidR="000C198C" w:rsidRPr="00EF51EA" w:rsidRDefault="006D0728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BF4813" w:rsidRPr="00EF51EA" w14:paraId="5BD9DF2C" w14:textId="77777777" w:rsidTr="000604FC">
        <w:tc>
          <w:tcPr>
            <w:tcW w:w="9345" w:type="dxa"/>
            <w:gridSpan w:val="6"/>
            <w:shd w:val="clear" w:color="auto" w:fill="F2F2F2" w:themeFill="background1" w:themeFillShade="F2"/>
          </w:tcPr>
          <w:p w14:paraId="72C71E14" w14:textId="7DE62247" w:rsidR="00BF4813" w:rsidRPr="00EF51EA" w:rsidRDefault="00BF4813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6 класс</w:t>
            </w:r>
          </w:p>
        </w:tc>
      </w:tr>
      <w:tr w:rsidR="000C198C" w:rsidRPr="00EF51EA" w14:paraId="125AD52B" w14:textId="77777777" w:rsidTr="00605BBC">
        <w:tc>
          <w:tcPr>
            <w:tcW w:w="618" w:type="dxa"/>
          </w:tcPr>
          <w:p w14:paraId="59A60FB4" w14:textId="1C650ED4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  <w:vAlign w:val="center"/>
          </w:tcPr>
          <w:p w14:paraId="52B56074" w14:textId="7C89B8AE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Растительный организм</w:t>
            </w:r>
          </w:p>
        </w:tc>
        <w:tc>
          <w:tcPr>
            <w:tcW w:w="929" w:type="dxa"/>
          </w:tcPr>
          <w:p w14:paraId="134229D8" w14:textId="6404B455" w:rsidR="000C198C" w:rsidRPr="00EF51EA" w:rsidRDefault="000C198C" w:rsidP="00B45E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5" w:type="dxa"/>
          </w:tcPr>
          <w:p w14:paraId="6C4C05EE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0818B688" w14:textId="7ADD8AD0" w:rsidR="000C198C" w:rsidRPr="00EF51EA" w:rsidRDefault="00605BB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4" w:type="dxa"/>
          </w:tcPr>
          <w:p w14:paraId="3B8C59B9" w14:textId="15416051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15F61CF7" w14:textId="77777777" w:rsidTr="00605BBC">
        <w:tc>
          <w:tcPr>
            <w:tcW w:w="618" w:type="dxa"/>
          </w:tcPr>
          <w:p w14:paraId="3E38B92A" w14:textId="6BF6ACD6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6" w:type="dxa"/>
            <w:vAlign w:val="center"/>
          </w:tcPr>
          <w:p w14:paraId="21245BE6" w14:textId="4A7EF514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Строение и многообразие покрытосеменных растений</w:t>
            </w:r>
          </w:p>
        </w:tc>
        <w:tc>
          <w:tcPr>
            <w:tcW w:w="929" w:type="dxa"/>
          </w:tcPr>
          <w:p w14:paraId="0AE63FA7" w14:textId="0FC84E6E" w:rsidR="000C198C" w:rsidRPr="00EF51EA" w:rsidRDefault="000C198C" w:rsidP="00B45E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155" w:type="dxa"/>
          </w:tcPr>
          <w:p w14:paraId="3E24ACE1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43F6DDF1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20090AF5" w14:textId="371F39BD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07C901A5" w14:textId="77777777" w:rsidTr="00605BBC">
        <w:tc>
          <w:tcPr>
            <w:tcW w:w="618" w:type="dxa"/>
          </w:tcPr>
          <w:p w14:paraId="3BF53BFF" w14:textId="71517511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6" w:type="dxa"/>
            <w:vAlign w:val="center"/>
          </w:tcPr>
          <w:p w14:paraId="4A0B82FF" w14:textId="038CE280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Жизнедеятельность растительного организма</w:t>
            </w:r>
          </w:p>
        </w:tc>
        <w:tc>
          <w:tcPr>
            <w:tcW w:w="929" w:type="dxa"/>
          </w:tcPr>
          <w:p w14:paraId="36AD56EA" w14:textId="12757974" w:rsidR="000C198C" w:rsidRPr="00EF51EA" w:rsidRDefault="000C198C" w:rsidP="00B45EA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5" w:type="dxa"/>
          </w:tcPr>
          <w:p w14:paraId="32EC2686" w14:textId="2E563659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23" w:type="dxa"/>
          </w:tcPr>
          <w:p w14:paraId="3F9504A2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288EC284" w14:textId="70AD3346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12C45AFD" w14:textId="77777777" w:rsidTr="003A18A3">
        <w:tc>
          <w:tcPr>
            <w:tcW w:w="5254" w:type="dxa"/>
            <w:gridSpan w:val="2"/>
            <w:shd w:val="clear" w:color="auto" w:fill="F2F2F2" w:themeFill="background1" w:themeFillShade="F2"/>
          </w:tcPr>
          <w:p w14:paraId="175A10F1" w14:textId="6C6A9035" w:rsidR="000C198C" w:rsidRPr="00EF51EA" w:rsidRDefault="000C198C" w:rsidP="00B45EA5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14:paraId="7548A1EC" w14:textId="031243D1" w:rsidR="000C198C" w:rsidRPr="00EF51EA" w:rsidRDefault="000C198C" w:rsidP="00B45EA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155" w:type="dxa"/>
            <w:shd w:val="clear" w:color="auto" w:fill="F2F2F2" w:themeFill="background1" w:themeFillShade="F2"/>
          </w:tcPr>
          <w:p w14:paraId="7E78D9A9" w14:textId="6EC05834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923" w:type="dxa"/>
            <w:shd w:val="clear" w:color="auto" w:fill="F2F2F2" w:themeFill="background1" w:themeFillShade="F2"/>
          </w:tcPr>
          <w:p w14:paraId="6521A9F0" w14:textId="6941482E" w:rsidR="000C198C" w:rsidRPr="00EF51EA" w:rsidRDefault="00605BB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7D431D34" w14:textId="38CB766D" w:rsidR="000C198C" w:rsidRPr="00EF51EA" w:rsidRDefault="006D0728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BF4813" w:rsidRPr="00EF51EA" w14:paraId="28385E97" w14:textId="77777777" w:rsidTr="00D258AA">
        <w:tc>
          <w:tcPr>
            <w:tcW w:w="9345" w:type="dxa"/>
            <w:gridSpan w:val="6"/>
            <w:shd w:val="clear" w:color="auto" w:fill="F2F2F2" w:themeFill="background1" w:themeFillShade="F2"/>
          </w:tcPr>
          <w:p w14:paraId="2F6A9DE6" w14:textId="57814CA7" w:rsidR="00BF4813" w:rsidRPr="00EF51EA" w:rsidRDefault="00BF4813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7 класс</w:t>
            </w:r>
          </w:p>
        </w:tc>
      </w:tr>
      <w:tr w:rsidR="000C198C" w:rsidRPr="00EF51EA" w14:paraId="5A0E483C" w14:textId="77777777" w:rsidTr="00605BBC">
        <w:tc>
          <w:tcPr>
            <w:tcW w:w="618" w:type="dxa"/>
          </w:tcPr>
          <w:p w14:paraId="1BDCEA1A" w14:textId="5C11FB06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  <w:vAlign w:val="center"/>
          </w:tcPr>
          <w:p w14:paraId="050DA138" w14:textId="00F601E0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Систематические группы растений</w:t>
            </w:r>
          </w:p>
        </w:tc>
        <w:tc>
          <w:tcPr>
            <w:tcW w:w="929" w:type="dxa"/>
          </w:tcPr>
          <w:p w14:paraId="76EE968A" w14:textId="3A4CD069" w:rsidR="000C198C" w:rsidRPr="00EF51EA" w:rsidRDefault="002975E2" w:rsidP="00473D0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155" w:type="dxa"/>
          </w:tcPr>
          <w:p w14:paraId="3A122AFD" w14:textId="63118BC5" w:rsidR="000C198C" w:rsidRPr="00EF51EA" w:rsidRDefault="002975E2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3" w:type="dxa"/>
          </w:tcPr>
          <w:p w14:paraId="3DB45EF9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6607F351" w14:textId="78750E59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31C7DB93" w14:textId="77777777" w:rsidTr="00605BBC">
        <w:tc>
          <w:tcPr>
            <w:tcW w:w="618" w:type="dxa"/>
          </w:tcPr>
          <w:p w14:paraId="3E3892BB" w14:textId="38D80799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6" w:type="dxa"/>
            <w:vAlign w:val="center"/>
          </w:tcPr>
          <w:p w14:paraId="1B61EBA6" w14:textId="78B29483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растительного мира на Земле</w:t>
            </w:r>
          </w:p>
        </w:tc>
        <w:tc>
          <w:tcPr>
            <w:tcW w:w="929" w:type="dxa"/>
          </w:tcPr>
          <w:p w14:paraId="1699FF5F" w14:textId="77777777" w:rsidR="000C198C" w:rsidRPr="00EF51EA" w:rsidRDefault="000C198C" w:rsidP="00473D0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</w:tcPr>
          <w:p w14:paraId="2CE69E9A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2C12CAF9" w14:textId="202352A3" w:rsidR="000C198C" w:rsidRPr="00EF51EA" w:rsidRDefault="00605BB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4" w:type="dxa"/>
          </w:tcPr>
          <w:p w14:paraId="265F518A" w14:textId="4BAC4D00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62A0E01A" w14:textId="77777777" w:rsidTr="00605BBC">
        <w:tc>
          <w:tcPr>
            <w:tcW w:w="618" w:type="dxa"/>
          </w:tcPr>
          <w:p w14:paraId="448DA458" w14:textId="52A83A12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6" w:type="dxa"/>
            <w:vAlign w:val="center"/>
          </w:tcPr>
          <w:p w14:paraId="08E6A9E0" w14:textId="75F850E3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Растения в природных сообществах</w:t>
            </w:r>
          </w:p>
        </w:tc>
        <w:tc>
          <w:tcPr>
            <w:tcW w:w="929" w:type="dxa"/>
          </w:tcPr>
          <w:p w14:paraId="140FAB0D" w14:textId="77777777" w:rsidR="000C198C" w:rsidRPr="00EF51EA" w:rsidRDefault="000C198C" w:rsidP="00473D0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</w:tcPr>
          <w:p w14:paraId="3821DFCC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1CCC642A" w14:textId="2A8B3D9C" w:rsidR="000C198C" w:rsidRPr="00EF51EA" w:rsidRDefault="00605BB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84" w:type="dxa"/>
          </w:tcPr>
          <w:p w14:paraId="0693794B" w14:textId="6801815B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178D437B" w14:textId="77777777" w:rsidTr="00605BBC">
        <w:tc>
          <w:tcPr>
            <w:tcW w:w="618" w:type="dxa"/>
          </w:tcPr>
          <w:p w14:paraId="76555B41" w14:textId="1AC894F1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6" w:type="dxa"/>
            <w:vAlign w:val="center"/>
          </w:tcPr>
          <w:p w14:paraId="439AB25E" w14:textId="5243FE0A" w:rsidR="000C198C" w:rsidRPr="00EF51EA" w:rsidRDefault="000C198C" w:rsidP="00B45E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Растения и человек</w:t>
            </w:r>
          </w:p>
        </w:tc>
        <w:tc>
          <w:tcPr>
            <w:tcW w:w="929" w:type="dxa"/>
          </w:tcPr>
          <w:p w14:paraId="20B98D67" w14:textId="77777777" w:rsidR="000C198C" w:rsidRPr="00EF51EA" w:rsidRDefault="000C198C" w:rsidP="00473D0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</w:tcPr>
          <w:p w14:paraId="09726650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64EE9B7B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04CBBFE4" w14:textId="682B6C82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4B7F9752" w14:textId="77777777" w:rsidTr="00605BBC">
        <w:tc>
          <w:tcPr>
            <w:tcW w:w="618" w:type="dxa"/>
            <w:shd w:val="clear" w:color="auto" w:fill="auto"/>
          </w:tcPr>
          <w:p w14:paraId="0B1F4D21" w14:textId="7606B417" w:rsidR="000C198C" w:rsidRPr="00EF51EA" w:rsidRDefault="000C198C" w:rsidP="00473D0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6" w:type="dxa"/>
            <w:shd w:val="clear" w:color="auto" w:fill="auto"/>
            <w:vAlign w:val="center"/>
          </w:tcPr>
          <w:p w14:paraId="4ADEA50F" w14:textId="7A37DAC0" w:rsidR="000C198C" w:rsidRPr="00EF51EA" w:rsidRDefault="000C198C" w:rsidP="00473D0D">
            <w:pPr>
              <w:pStyle w:val="a3"/>
              <w:ind w:left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Грибы. Лишайники. Бактерии</w:t>
            </w:r>
          </w:p>
        </w:tc>
        <w:tc>
          <w:tcPr>
            <w:tcW w:w="929" w:type="dxa"/>
          </w:tcPr>
          <w:p w14:paraId="5A6F0185" w14:textId="4BCFF674" w:rsidR="000C198C" w:rsidRPr="00EF51EA" w:rsidRDefault="000C198C" w:rsidP="00473D0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5" w:type="dxa"/>
          </w:tcPr>
          <w:p w14:paraId="6F9A39AF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27287F07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0AA3DDC5" w14:textId="30CF98DF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7C668E47" w14:textId="77777777" w:rsidTr="00605BBC">
        <w:tc>
          <w:tcPr>
            <w:tcW w:w="5254" w:type="dxa"/>
            <w:gridSpan w:val="2"/>
            <w:shd w:val="clear" w:color="auto" w:fill="F2F2F2" w:themeFill="background1" w:themeFillShade="F2"/>
          </w:tcPr>
          <w:p w14:paraId="0C9C832A" w14:textId="48C4C2D2" w:rsidR="000C198C" w:rsidRPr="00EF51EA" w:rsidRDefault="000C198C" w:rsidP="00473D0D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14:paraId="6B60920F" w14:textId="30A96FB3" w:rsidR="000C198C" w:rsidRPr="00EF51EA" w:rsidRDefault="000C198C" w:rsidP="00473D0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1155" w:type="dxa"/>
            <w:shd w:val="clear" w:color="auto" w:fill="F2F2F2" w:themeFill="background1" w:themeFillShade="F2"/>
          </w:tcPr>
          <w:p w14:paraId="72D0454E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23" w:type="dxa"/>
            <w:shd w:val="clear" w:color="auto" w:fill="F2F2F2" w:themeFill="background1" w:themeFillShade="F2"/>
          </w:tcPr>
          <w:p w14:paraId="5F6B84DE" w14:textId="087AEAD3" w:rsidR="000C198C" w:rsidRPr="00EF51EA" w:rsidRDefault="00605BB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3AFFA4EB" w14:textId="0CCC758F" w:rsidR="000C198C" w:rsidRPr="00EF51EA" w:rsidRDefault="006D0728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BF4813" w:rsidRPr="00EF51EA" w14:paraId="2E1EC861" w14:textId="77777777" w:rsidTr="00C61DAE">
        <w:tc>
          <w:tcPr>
            <w:tcW w:w="9345" w:type="dxa"/>
            <w:gridSpan w:val="6"/>
            <w:shd w:val="clear" w:color="auto" w:fill="F2F2F2" w:themeFill="background1" w:themeFillShade="F2"/>
          </w:tcPr>
          <w:p w14:paraId="5C15099E" w14:textId="3AD511BD" w:rsidR="00BF4813" w:rsidRPr="00EF51EA" w:rsidRDefault="00BF4813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8 класс</w:t>
            </w:r>
          </w:p>
        </w:tc>
      </w:tr>
      <w:tr w:rsidR="000C198C" w:rsidRPr="00EF51EA" w14:paraId="569546D1" w14:textId="77777777" w:rsidTr="00605BBC">
        <w:tc>
          <w:tcPr>
            <w:tcW w:w="618" w:type="dxa"/>
          </w:tcPr>
          <w:p w14:paraId="6782165F" w14:textId="52B8F54C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  <w:vAlign w:val="center"/>
          </w:tcPr>
          <w:p w14:paraId="04A115B4" w14:textId="5786B122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Животный организм</w:t>
            </w:r>
          </w:p>
        </w:tc>
        <w:tc>
          <w:tcPr>
            <w:tcW w:w="929" w:type="dxa"/>
          </w:tcPr>
          <w:p w14:paraId="32CA500A" w14:textId="66AFA94E" w:rsidR="000C198C" w:rsidRPr="00EF51EA" w:rsidRDefault="000C198C" w:rsidP="002E09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</w:tcPr>
          <w:p w14:paraId="166D6B93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6AD41E03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7EC49501" w14:textId="4349371D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06D0F66D" w14:textId="77777777" w:rsidTr="00605BBC">
        <w:tc>
          <w:tcPr>
            <w:tcW w:w="618" w:type="dxa"/>
          </w:tcPr>
          <w:p w14:paraId="5D9F3EC7" w14:textId="1CA739E1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6" w:type="dxa"/>
            <w:vAlign w:val="center"/>
          </w:tcPr>
          <w:p w14:paraId="41382DDD" w14:textId="65463BAB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Строение и жизнедеятельность организма животного</w:t>
            </w:r>
          </w:p>
        </w:tc>
        <w:tc>
          <w:tcPr>
            <w:tcW w:w="929" w:type="dxa"/>
          </w:tcPr>
          <w:p w14:paraId="23443B66" w14:textId="1850945E" w:rsidR="000C198C" w:rsidRPr="00EF51EA" w:rsidRDefault="002975E2" w:rsidP="002E09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55" w:type="dxa"/>
          </w:tcPr>
          <w:p w14:paraId="0BA76FCE" w14:textId="66589424" w:rsidR="000C198C" w:rsidRPr="00EF51EA" w:rsidRDefault="002975E2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3" w:type="dxa"/>
          </w:tcPr>
          <w:p w14:paraId="482941BD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3178EAB5" w14:textId="6690480E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67CDFF42" w14:textId="77777777" w:rsidTr="00605BBC">
        <w:tc>
          <w:tcPr>
            <w:tcW w:w="618" w:type="dxa"/>
          </w:tcPr>
          <w:p w14:paraId="7A181F1A" w14:textId="2633A720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6" w:type="dxa"/>
            <w:vAlign w:val="center"/>
          </w:tcPr>
          <w:p w14:paraId="0A6E22E2" w14:textId="1244E67D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Одноклеточные животные - простейшие</w:t>
            </w:r>
          </w:p>
        </w:tc>
        <w:tc>
          <w:tcPr>
            <w:tcW w:w="929" w:type="dxa"/>
          </w:tcPr>
          <w:p w14:paraId="3E3CFB03" w14:textId="5638DBFC" w:rsidR="000C198C" w:rsidRPr="00EF51EA" w:rsidRDefault="002975E2" w:rsidP="002E09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</w:tcPr>
          <w:p w14:paraId="447683CC" w14:textId="5E5C415D" w:rsidR="000C198C" w:rsidRPr="00EF51EA" w:rsidRDefault="002975E2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3" w:type="dxa"/>
          </w:tcPr>
          <w:p w14:paraId="3148ED52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11AAFD8F" w14:textId="71CBC4C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77E2CB97" w14:textId="77777777" w:rsidTr="00605BBC">
        <w:tc>
          <w:tcPr>
            <w:tcW w:w="618" w:type="dxa"/>
          </w:tcPr>
          <w:p w14:paraId="399A39C9" w14:textId="44BCE67F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6" w:type="dxa"/>
            <w:vAlign w:val="center"/>
          </w:tcPr>
          <w:p w14:paraId="6CA7A397" w14:textId="784B0606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Многоклеточные животные. Кишечнополостные</w:t>
            </w:r>
          </w:p>
        </w:tc>
        <w:tc>
          <w:tcPr>
            <w:tcW w:w="929" w:type="dxa"/>
          </w:tcPr>
          <w:p w14:paraId="763BD44F" w14:textId="187F5792" w:rsidR="000C198C" w:rsidRPr="00EF51EA" w:rsidRDefault="000C198C" w:rsidP="002E09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</w:tcPr>
          <w:p w14:paraId="704CCFA9" w14:textId="684F4C5C" w:rsidR="000C198C" w:rsidRPr="00EF51EA" w:rsidRDefault="002975E2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23" w:type="dxa"/>
          </w:tcPr>
          <w:p w14:paraId="094F4E33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4DC77510" w14:textId="55C53356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70F08019" w14:textId="77777777" w:rsidTr="00605BBC">
        <w:tc>
          <w:tcPr>
            <w:tcW w:w="618" w:type="dxa"/>
          </w:tcPr>
          <w:p w14:paraId="40C14FC6" w14:textId="36887B4F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6" w:type="dxa"/>
            <w:vAlign w:val="center"/>
          </w:tcPr>
          <w:p w14:paraId="531E29DB" w14:textId="7133125B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Плоские, круглые, кольчатые черви</w:t>
            </w:r>
          </w:p>
        </w:tc>
        <w:tc>
          <w:tcPr>
            <w:tcW w:w="929" w:type="dxa"/>
          </w:tcPr>
          <w:p w14:paraId="4738A8F9" w14:textId="11768F6C" w:rsidR="000C198C" w:rsidRPr="00EF51EA" w:rsidRDefault="002975E2" w:rsidP="002E09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</w:tcPr>
          <w:p w14:paraId="63B7404E" w14:textId="0C68E73F" w:rsidR="000C198C" w:rsidRPr="00EF51EA" w:rsidRDefault="002975E2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3" w:type="dxa"/>
          </w:tcPr>
          <w:p w14:paraId="0621599B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082AE71A" w14:textId="4277B9D8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3B2A2595" w14:textId="77777777" w:rsidTr="00605BBC">
        <w:tc>
          <w:tcPr>
            <w:tcW w:w="618" w:type="dxa"/>
          </w:tcPr>
          <w:p w14:paraId="5FF0804F" w14:textId="72D2A99A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6" w:type="dxa"/>
            <w:vAlign w:val="center"/>
          </w:tcPr>
          <w:p w14:paraId="28774D03" w14:textId="4F5428C4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Членистоногие</w:t>
            </w:r>
          </w:p>
        </w:tc>
        <w:tc>
          <w:tcPr>
            <w:tcW w:w="929" w:type="dxa"/>
          </w:tcPr>
          <w:p w14:paraId="03D23EAA" w14:textId="73113978" w:rsidR="000C198C" w:rsidRPr="00EF51EA" w:rsidRDefault="000C198C" w:rsidP="002E09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</w:tcPr>
          <w:p w14:paraId="33BAB9AE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2260E9A9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1D720B59" w14:textId="48774362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65E80C05" w14:textId="77777777" w:rsidTr="00605BBC">
        <w:tc>
          <w:tcPr>
            <w:tcW w:w="618" w:type="dxa"/>
          </w:tcPr>
          <w:p w14:paraId="64656D73" w14:textId="12CDEC8B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6" w:type="dxa"/>
            <w:vAlign w:val="center"/>
          </w:tcPr>
          <w:p w14:paraId="2224C4DF" w14:textId="6AACBCD8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Моллюски</w:t>
            </w:r>
          </w:p>
        </w:tc>
        <w:tc>
          <w:tcPr>
            <w:tcW w:w="929" w:type="dxa"/>
          </w:tcPr>
          <w:p w14:paraId="77A16EA8" w14:textId="76D6990A" w:rsidR="000C198C" w:rsidRPr="00EF51EA" w:rsidRDefault="000C198C" w:rsidP="002E09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</w:tcPr>
          <w:p w14:paraId="071F2676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7EBC1325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5113210F" w14:textId="7AF0B0D0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36B25350" w14:textId="77777777" w:rsidTr="00605BBC">
        <w:tc>
          <w:tcPr>
            <w:tcW w:w="618" w:type="dxa"/>
          </w:tcPr>
          <w:p w14:paraId="156C8A16" w14:textId="515CC1B8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6" w:type="dxa"/>
            <w:vAlign w:val="center"/>
          </w:tcPr>
          <w:p w14:paraId="7FFA1CBE" w14:textId="40CB13A2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Рыбы</w:t>
            </w:r>
          </w:p>
        </w:tc>
        <w:tc>
          <w:tcPr>
            <w:tcW w:w="929" w:type="dxa"/>
          </w:tcPr>
          <w:p w14:paraId="392DB26A" w14:textId="47128130" w:rsidR="000C198C" w:rsidRPr="00EF51EA" w:rsidRDefault="002975E2" w:rsidP="002E09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</w:tcPr>
          <w:p w14:paraId="29225D0F" w14:textId="2BF2E79B" w:rsidR="000C198C" w:rsidRPr="00EF51EA" w:rsidRDefault="002975E2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3" w:type="dxa"/>
          </w:tcPr>
          <w:p w14:paraId="39A07C6A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2658C60B" w14:textId="10376EC0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42ACA6E4" w14:textId="77777777" w:rsidTr="00605BBC">
        <w:tc>
          <w:tcPr>
            <w:tcW w:w="618" w:type="dxa"/>
          </w:tcPr>
          <w:p w14:paraId="429C46CF" w14:textId="5750D7A1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36" w:type="dxa"/>
            <w:vAlign w:val="center"/>
          </w:tcPr>
          <w:p w14:paraId="0055488C" w14:textId="15708752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Птицы</w:t>
            </w:r>
          </w:p>
        </w:tc>
        <w:tc>
          <w:tcPr>
            <w:tcW w:w="929" w:type="dxa"/>
          </w:tcPr>
          <w:p w14:paraId="62CCD210" w14:textId="7BF49985" w:rsidR="000C198C" w:rsidRPr="00EF51EA" w:rsidRDefault="000C198C" w:rsidP="002E09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</w:tcPr>
          <w:p w14:paraId="66A39A49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7598802B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2D62CF04" w14:textId="5CD1BEFB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7B46FEBE" w14:textId="77777777" w:rsidTr="00605BBC">
        <w:tc>
          <w:tcPr>
            <w:tcW w:w="618" w:type="dxa"/>
          </w:tcPr>
          <w:p w14:paraId="1DBA7ACB" w14:textId="19C4159B" w:rsidR="000C198C" w:rsidRPr="00EF51EA" w:rsidRDefault="000C198C" w:rsidP="002E09B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36" w:type="dxa"/>
            <w:vAlign w:val="center"/>
          </w:tcPr>
          <w:p w14:paraId="160575CC" w14:textId="190419F3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Млекопитающие</w:t>
            </w:r>
          </w:p>
        </w:tc>
        <w:tc>
          <w:tcPr>
            <w:tcW w:w="929" w:type="dxa"/>
          </w:tcPr>
          <w:p w14:paraId="6A84C17D" w14:textId="71B272F5" w:rsidR="000C198C" w:rsidRPr="00EF51EA" w:rsidRDefault="000C198C" w:rsidP="002E09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</w:tcPr>
          <w:p w14:paraId="01FFC2F6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3BE383FE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4BE71615" w14:textId="7679DB6B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67BD06A0" w14:textId="77777777" w:rsidTr="00605BBC">
        <w:tc>
          <w:tcPr>
            <w:tcW w:w="618" w:type="dxa"/>
          </w:tcPr>
          <w:p w14:paraId="7EFE09BB" w14:textId="779632C6" w:rsidR="000C198C" w:rsidRPr="00EF51EA" w:rsidRDefault="000C198C" w:rsidP="002E09B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36" w:type="dxa"/>
            <w:vAlign w:val="center"/>
          </w:tcPr>
          <w:p w14:paraId="72C84BF5" w14:textId="4D644BDB" w:rsidR="000C198C" w:rsidRPr="00EF51EA" w:rsidRDefault="000C198C" w:rsidP="00EA13E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Развитие животного мира на Земле</w:t>
            </w:r>
          </w:p>
        </w:tc>
        <w:tc>
          <w:tcPr>
            <w:tcW w:w="929" w:type="dxa"/>
          </w:tcPr>
          <w:p w14:paraId="0916EE1E" w14:textId="65F113B8" w:rsidR="000C198C" w:rsidRPr="00EF51EA" w:rsidRDefault="000C198C" w:rsidP="002E09B1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</w:tcPr>
          <w:p w14:paraId="4FB9AEF8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4645FFF7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217A312B" w14:textId="224B8550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59A80B37" w14:textId="77777777" w:rsidTr="00605BBC">
        <w:tc>
          <w:tcPr>
            <w:tcW w:w="5254" w:type="dxa"/>
            <w:gridSpan w:val="2"/>
            <w:shd w:val="clear" w:color="auto" w:fill="F2F2F2" w:themeFill="background1" w:themeFillShade="F2"/>
          </w:tcPr>
          <w:p w14:paraId="70418E30" w14:textId="3124BA58" w:rsidR="000C198C" w:rsidRPr="00EF51EA" w:rsidRDefault="000C198C" w:rsidP="002E09B1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14:paraId="1DF8AFD1" w14:textId="0646BAAD" w:rsidR="000C198C" w:rsidRPr="00EF51EA" w:rsidRDefault="002975E2" w:rsidP="002975E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1155" w:type="dxa"/>
            <w:shd w:val="clear" w:color="auto" w:fill="F2F2F2" w:themeFill="background1" w:themeFillShade="F2"/>
          </w:tcPr>
          <w:p w14:paraId="687D9973" w14:textId="62743671" w:rsidR="000C198C" w:rsidRPr="00EF51EA" w:rsidRDefault="002975E2" w:rsidP="002975E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923" w:type="dxa"/>
            <w:shd w:val="clear" w:color="auto" w:fill="F2F2F2" w:themeFill="background1" w:themeFillShade="F2"/>
          </w:tcPr>
          <w:p w14:paraId="7E1DF485" w14:textId="77777777" w:rsidR="000C198C" w:rsidRPr="00EF51EA" w:rsidRDefault="000C198C" w:rsidP="002975E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3574B748" w14:textId="003361BD" w:rsidR="000C198C" w:rsidRPr="00EF51EA" w:rsidRDefault="006D0728" w:rsidP="002975E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605BBC" w:rsidRPr="00EF51EA" w14:paraId="7C71EA4F" w14:textId="77777777" w:rsidTr="00E54962">
        <w:tc>
          <w:tcPr>
            <w:tcW w:w="9345" w:type="dxa"/>
            <w:gridSpan w:val="6"/>
            <w:shd w:val="clear" w:color="auto" w:fill="F2F2F2" w:themeFill="background1" w:themeFillShade="F2"/>
          </w:tcPr>
          <w:p w14:paraId="13DF66A8" w14:textId="5E3A7F09" w:rsidR="00605BBC" w:rsidRPr="00EF51EA" w:rsidRDefault="00605BB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9 класс</w:t>
            </w:r>
          </w:p>
        </w:tc>
      </w:tr>
      <w:tr w:rsidR="000C198C" w:rsidRPr="00EF51EA" w14:paraId="2C2C60CA" w14:textId="77777777" w:rsidTr="00605BBC">
        <w:tc>
          <w:tcPr>
            <w:tcW w:w="618" w:type="dxa"/>
          </w:tcPr>
          <w:p w14:paraId="7863B876" w14:textId="145958C1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  <w:vAlign w:val="center"/>
          </w:tcPr>
          <w:p w14:paraId="24A88EDD" w14:textId="6718BEA7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Структура организма человека</w:t>
            </w:r>
          </w:p>
        </w:tc>
        <w:tc>
          <w:tcPr>
            <w:tcW w:w="929" w:type="dxa"/>
          </w:tcPr>
          <w:p w14:paraId="717D81D5" w14:textId="22899385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</w:tcPr>
          <w:p w14:paraId="76EAC881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042DF560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281AEE15" w14:textId="7AB81C98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137E9BF4" w14:textId="77777777" w:rsidTr="00605BBC">
        <w:tc>
          <w:tcPr>
            <w:tcW w:w="618" w:type="dxa"/>
          </w:tcPr>
          <w:p w14:paraId="2A354A9A" w14:textId="42AEAE4B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6" w:type="dxa"/>
            <w:vAlign w:val="center"/>
          </w:tcPr>
          <w:p w14:paraId="597BCF69" w14:textId="3B5708E6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Нейрогуморальная регуляция</w:t>
            </w:r>
          </w:p>
        </w:tc>
        <w:tc>
          <w:tcPr>
            <w:tcW w:w="929" w:type="dxa"/>
          </w:tcPr>
          <w:p w14:paraId="7DD0C456" w14:textId="12ED10D0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</w:tcPr>
          <w:p w14:paraId="4D09053D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775D09B2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6E1AC182" w14:textId="722B049E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4A5E5AA4" w14:textId="77777777" w:rsidTr="00605BBC">
        <w:tc>
          <w:tcPr>
            <w:tcW w:w="618" w:type="dxa"/>
          </w:tcPr>
          <w:p w14:paraId="07807436" w14:textId="42614657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6" w:type="dxa"/>
            <w:vAlign w:val="center"/>
          </w:tcPr>
          <w:p w14:paraId="65F6FA55" w14:textId="14FD3F8A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Опора и движение</w:t>
            </w:r>
          </w:p>
        </w:tc>
        <w:tc>
          <w:tcPr>
            <w:tcW w:w="929" w:type="dxa"/>
          </w:tcPr>
          <w:p w14:paraId="4EEE69FE" w14:textId="4ACDD961" w:rsidR="000C198C" w:rsidRPr="00EF51EA" w:rsidRDefault="00BF4813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55" w:type="dxa"/>
          </w:tcPr>
          <w:p w14:paraId="2B650A52" w14:textId="00991CCE" w:rsidR="000C198C" w:rsidRPr="00EF51EA" w:rsidRDefault="00BF4813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(3)</w:t>
            </w:r>
            <w:r w:rsidR="003A18A3">
              <w:rPr>
                <w:rFonts w:ascii="Courier New" w:hAnsi="Courier New" w:cs="Courier New"/>
                <w:sz w:val="28"/>
                <w:szCs w:val="28"/>
              </w:rPr>
              <w:t>*</w:t>
            </w:r>
          </w:p>
        </w:tc>
        <w:tc>
          <w:tcPr>
            <w:tcW w:w="923" w:type="dxa"/>
          </w:tcPr>
          <w:p w14:paraId="79EAADBD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5E49A57B" w14:textId="4749EBDF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0B55373E" w14:textId="77777777" w:rsidTr="00605BBC">
        <w:tc>
          <w:tcPr>
            <w:tcW w:w="618" w:type="dxa"/>
          </w:tcPr>
          <w:p w14:paraId="54652DE8" w14:textId="28D4624E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6" w:type="dxa"/>
            <w:vAlign w:val="center"/>
          </w:tcPr>
          <w:p w14:paraId="489F00B6" w14:textId="527B5EC2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Внутренняя среда организма</w:t>
            </w:r>
          </w:p>
        </w:tc>
        <w:tc>
          <w:tcPr>
            <w:tcW w:w="929" w:type="dxa"/>
          </w:tcPr>
          <w:p w14:paraId="16EB2162" w14:textId="4F519590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</w:tcPr>
          <w:p w14:paraId="556C6938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27FBBEC2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3B0D6129" w14:textId="3B1822CC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51B40C1D" w14:textId="77777777" w:rsidTr="00605BBC">
        <w:tc>
          <w:tcPr>
            <w:tcW w:w="618" w:type="dxa"/>
          </w:tcPr>
          <w:p w14:paraId="6FB20401" w14:textId="76CC16FC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6" w:type="dxa"/>
            <w:vAlign w:val="center"/>
          </w:tcPr>
          <w:p w14:paraId="1B507E52" w14:textId="61EF1935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Кровообращение</w:t>
            </w:r>
          </w:p>
        </w:tc>
        <w:tc>
          <w:tcPr>
            <w:tcW w:w="929" w:type="dxa"/>
          </w:tcPr>
          <w:p w14:paraId="7A0ACF40" w14:textId="5ABEF601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</w:tcPr>
          <w:p w14:paraId="0BBDC4B0" w14:textId="6E98414E" w:rsidR="000C198C" w:rsidRPr="00EF51EA" w:rsidRDefault="003A18A3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(2)</w:t>
            </w:r>
            <w:r>
              <w:rPr>
                <w:rFonts w:ascii="Courier New" w:hAnsi="Courier New" w:cs="Courier New"/>
                <w:sz w:val="28"/>
                <w:szCs w:val="28"/>
              </w:rPr>
              <w:t>*</w:t>
            </w:r>
          </w:p>
        </w:tc>
        <w:tc>
          <w:tcPr>
            <w:tcW w:w="923" w:type="dxa"/>
          </w:tcPr>
          <w:p w14:paraId="308CAA2A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0A2F3FED" w14:textId="7FD1D95C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150DDE77" w14:textId="77777777" w:rsidTr="00605BBC">
        <w:tc>
          <w:tcPr>
            <w:tcW w:w="618" w:type="dxa"/>
          </w:tcPr>
          <w:p w14:paraId="387BD302" w14:textId="0E9ABAC9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36" w:type="dxa"/>
            <w:vAlign w:val="center"/>
          </w:tcPr>
          <w:p w14:paraId="015AD6F0" w14:textId="2CA6F333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Дыхание</w:t>
            </w:r>
          </w:p>
        </w:tc>
        <w:tc>
          <w:tcPr>
            <w:tcW w:w="929" w:type="dxa"/>
          </w:tcPr>
          <w:p w14:paraId="14F4552F" w14:textId="5728787C" w:rsidR="000C198C" w:rsidRPr="00EF51EA" w:rsidRDefault="003A18A3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</w:tcPr>
          <w:p w14:paraId="7C74B50D" w14:textId="46A3165C" w:rsidR="000C198C" w:rsidRPr="00EF51EA" w:rsidRDefault="003A18A3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3" w:type="dxa"/>
          </w:tcPr>
          <w:p w14:paraId="1517CB89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2452BC48" w14:textId="1F68DDF5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229B9AE3" w14:textId="77777777" w:rsidTr="00605BBC">
        <w:tc>
          <w:tcPr>
            <w:tcW w:w="618" w:type="dxa"/>
          </w:tcPr>
          <w:p w14:paraId="4437C909" w14:textId="60FC6099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636" w:type="dxa"/>
            <w:vAlign w:val="center"/>
          </w:tcPr>
          <w:p w14:paraId="2B284081" w14:textId="1BCCC96A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Питание и пищеварение</w:t>
            </w:r>
          </w:p>
        </w:tc>
        <w:tc>
          <w:tcPr>
            <w:tcW w:w="929" w:type="dxa"/>
          </w:tcPr>
          <w:p w14:paraId="423F4D5C" w14:textId="3CFA23EE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</w:tcPr>
          <w:p w14:paraId="11879A9E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7B020E59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1A434ADC" w14:textId="4CE7FDD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2C5146CA" w14:textId="77777777" w:rsidTr="00605BBC">
        <w:tc>
          <w:tcPr>
            <w:tcW w:w="618" w:type="dxa"/>
          </w:tcPr>
          <w:p w14:paraId="67D06FFF" w14:textId="4D12B488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636" w:type="dxa"/>
            <w:vAlign w:val="center"/>
          </w:tcPr>
          <w:p w14:paraId="42657336" w14:textId="1A57B1D7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Обмен веществ и превращение энергии</w:t>
            </w:r>
          </w:p>
        </w:tc>
        <w:tc>
          <w:tcPr>
            <w:tcW w:w="929" w:type="dxa"/>
          </w:tcPr>
          <w:p w14:paraId="4901B5D5" w14:textId="07726C79" w:rsidR="000C198C" w:rsidRPr="00EF51EA" w:rsidRDefault="003A18A3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</w:tcPr>
          <w:p w14:paraId="61A996B3" w14:textId="4BB81D32" w:rsidR="000C198C" w:rsidRPr="00EF51EA" w:rsidRDefault="003A18A3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23" w:type="dxa"/>
          </w:tcPr>
          <w:p w14:paraId="667260A3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42074790" w14:textId="18ED6618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276D4CAD" w14:textId="77777777" w:rsidTr="00605BBC">
        <w:tc>
          <w:tcPr>
            <w:tcW w:w="618" w:type="dxa"/>
          </w:tcPr>
          <w:p w14:paraId="018FC100" w14:textId="61A4B546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636" w:type="dxa"/>
            <w:vAlign w:val="center"/>
          </w:tcPr>
          <w:p w14:paraId="02EBCBE9" w14:textId="314E3FC7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Кожа</w:t>
            </w:r>
          </w:p>
        </w:tc>
        <w:tc>
          <w:tcPr>
            <w:tcW w:w="929" w:type="dxa"/>
          </w:tcPr>
          <w:p w14:paraId="2AFA51E2" w14:textId="529936A3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5" w:type="dxa"/>
          </w:tcPr>
          <w:p w14:paraId="60241ED4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0329DABC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64BFA6C2" w14:textId="4CF236B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6B759C8D" w14:textId="77777777" w:rsidTr="00605BBC">
        <w:tc>
          <w:tcPr>
            <w:tcW w:w="618" w:type="dxa"/>
          </w:tcPr>
          <w:p w14:paraId="009785F4" w14:textId="3985B432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636" w:type="dxa"/>
            <w:vAlign w:val="center"/>
          </w:tcPr>
          <w:p w14:paraId="4FFA9A36" w14:textId="21F17163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Выделение</w:t>
            </w:r>
          </w:p>
        </w:tc>
        <w:tc>
          <w:tcPr>
            <w:tcW w:w="929" w:type="dxa"/>
          </w:tcPr>
          <w:p w14:paraId="5BFAE8C7" w14:textId="5AD1F3F7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</w:tcPr>
          <w:p w14:paraId="43C0F375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0F426942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5C48AF30" w14:textId="77B90003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3F2BDC38" w14:textId="77777777" w:rsidTr="00605BBC">
        <w:tc>
          <w:tcPr>
            <w:tcW w:w="618" w:type="dxa"/>
          </w:tcPr>
          <w:p w14:paraId="7FD72E7D" w14:textId="1FE4009E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636" w:type="dxa"/>
            <w:vAlign w:val="center"/>
          </w:tcPr>
          <w:p w14:paraId="7D1F7F05" w14:textId="4697B05E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Размножение и развитие</w:t>
            </w:r>
          </w:p>
        </w:tc>
        <w:tc>
          <w:tcPr>
            <w:tcW w:w="929" w:type="dxa"/>
          </w:tcPr>
          <w:p w14:paraId="3C58EEB5" w14:textId="43892206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55" w:type="dxa"/>
          </w:tcPr>
          <w:p w14:paraId="3ACA7464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26AB7CB6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03DFE39E" w14:textId="01CCBE41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6C1ABB97" w14:textId="77777777" w:rsidTr="00605BBC">
        <w:tc>
          <w:tcPr>
            <w:tcW w:w="618" w:type="dxa"/>
          </w:tcPr>
          <w:p w14:paraId="3F935277" w14:textId="3FD972CF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636" w:type="dxa"/>
            <w:vAlign w:val="center"/>
          </w:tcPr>
          <w:p w14:paraId="11CF6DB7" w14:textId="4455D1FA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Органы чувств и сенсорные системы</w:t>
            </w:r>
          </w:p>
        </w:tc>
        <w:tc>
          <w:tcPr>
            <w:tcW w:w="929" w:type="dxa"/>
          </w:tcPr>
          <w:p w14:paraId="5DB0CED5" w14:textId="7EEB0B1B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5" w:type="dxa"/>
          </w:tcPr>
          <w:p w14:paraId="62FBBAE9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652B25BC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6E3E6E4F" w14:textId="1BDC1555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6CD5AD0A" w14:textId="77777777" w:rsidTr="00605BBC">
        <w:tc>
          <w:tcPr>
            <w:tcW w:w="618" w:type="dxa"/>
          </w:tcPr>
          <w:p w14:paraId="39D5D35D" w14:textId="3586FB9C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636" w:type="dxa"/>
            <w:vAlign w:val="center"/>
          </w:tcPr>
          <w:p w14:paraId="5B1A67A2" w14:textId="2B6536C4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Поведение и психика</w:t>
            </w:r>
          </w:p>
        </w:tc>
        <w:tc>
          <w:tcPr>
            <w:tcW w:w="929" w:type="dxa"/>
          </w:tcPr>
          <w:p w14:paraId="1F068B51" w14:textId="68C41417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</w:tcPr>
          <w:p w14:paraId="591B779E" w14:textId="71DDB849" w:rsidR="000C198C" w:rsidRPr="00EF51EA" w:rsidRDefault="003A18A3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(2)</w:t>
            </w:r>
            <w:r>
              <w:rPr>
                <w:rFonts w:ascii="Courier New" w:hAnsi="Courier New" w:cs="Courier New"/>
                <w:sz w:val="28"/>
                <w:szCs w:val="28"/>
              </w:rPr>
              <w:t>*</w:t>
            </w:r>
          </w:p>
        </w:tc>
        <w:tc>
          <w:tcPr>
            <w:tcW w:w="923" w:type="dxa"/>
          </w:tcPr>
          <w:p w14:paraId="752ADE95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0DC8D666" w14:textId="43537E8E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813" w:rsidRPr="00EF51EA" w14:paraId="2C7E6BD8" w14:textId="77777777" w:rsidTr="00F367A3">
        <w:tc>
          <w:tcPr>
            <w:tcW w:w="5254" w:type="dxa"/>
            <w:gridSpan w:val="2"/>
            <w:shd w:val="clear" w:color="auto" w:fill="F2F2F2" w:themeFill="background1" w:themeFillShade="F2"/>
          </w:tcPr>
          <w:p w14:paraId="2047FFD1" w14:textId="4D0D5A98" w:rsidR="00BF4813" w:rsidRPr="00EF51EA" w:rsidRDefault="00BF4813" w:rsidP="00EF51EA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14:paraId="052DB97D" w14:textId="7D20862B" w:rsidR="00BF4813" w:rsidRPr="00EF51EA" w:rsidRDefault="00BF4813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  <w:tc>
          <w:tcPr>
            <w:tcW w:w="1155" w:type="dxa"/>
            <w:shd w:val="clear" w:color="auto" w:fill="F2F2F2" w:themeFill="background1" w:themeFillShade="F2"/>
          </w:tcPr>
          <w:p w14:paraId="4631AB9A" w14:textId="5173EA59" w:rsidR="00BF4813" w:rsidRPr="00EF51EA" w:rsidRDefault="00BF4813" w:rsidP="003A18A3">
            <w:pPr>
              <w:pStyle w:val="a3"/>
              <w:ind w:left="0" w:right="-139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  <w:r w:rsidR="003A18A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(10)</w:t>
            </w:r>
            <w:r w:rsidR="003A18A3">
              <w:rPr>
                <w:rFonts w:ascii="Courier New" w:hAnsi="Courier New" w:cs="Courier New"/>
                <w:sz w:val="28"/>
                <w:szCs w:val="28"/>
              </w:rPr>
              <w:t>*</w:t>
            </w:r>
          </w:p>
        </w:tc>
        <w:tc>
          <w:tcPr>
            <w:tcW w:w="923" w:type="dxa"/>
            <w:shd w:val="clear" w:color="auto" w:fill="F2F2F2" w:themeFill="background1" w:themeFillShade="F2"/>
          </w:tcPr>
          <w:p w14:paraId="783DEB5B" w14:textId="77777777" w:rsidR="00BF4813" w:rsidRPr="00EF51EA" w:rsidRDefault="00BF4813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7A911FD0" w14:textId="02ECEC94" w:rsidR="00BF4813" w:rsidRPr="00EF51EA" w:rsidRDefault="006D0728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BF4813" w:rsidRPr="00EF51EA" w14:paraId="63BC05E9" w14:textId="77777777" w:rsidTr="00795FEE">
        <w:tc>
          <w:tcPr>
            <w:tcW w:w="9345" w:type="dxa"/>
            <w:gridSpan w:val="6"/>
            <w:shd w:val="clear" w:color="auto" w:fill="F2F2F2" w:themeFill="background1" w:themeFillShade="F2"/>
          </w:tcPr>
          <w:p w14:paraId="1D947793" w14:textId="7A7AF0CD" w:rsidR="00BF4813" w:rsidRPr="00EF51EA" w:rsidRDefault="00BF4813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10 класс</w:t>
            </w:r>
          </w:p>
        </w:tc>
      </w:tr>
      <w:tr w:rsidR="000C198C" w:rsidRPr="00EF51EA" w14:paraId="1533C3C1" w14:textId="77777777" w:rsidTr="00605BBC">
        <w:tc>
          <w:tcPr>
            <w:tcW w:w="618" w:type="dxa"/>
          </w:tcPr>
          <w:p w14:paraId="611B3ED4" w14:textId="17634D86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</w:tcPr>
          <w:p w14:paraId="6D4624ED" w14:textId="205194DB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98C">
              <w:rPr>
                <w:rFonts w:ascii="Times New Roman" w:hAnsi="Times New Roman" w:cs="Times New Roman"/>
                <w:sz w:val="28"/>
                <w:szCs w:val="28"/>
              </w:rPr>
              <w:t>Биология как наука</w:t>
            </w:r>
          </w:p>
        </w:tc>
        <w:tc>
          <w:tcPr>
            <w:tcW w:w="929" w:type="dxa"/>
          </w:tcPr>
          <w:p w14:paraId="3703971A" w14:textId="77777777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</w:tcPr>
          <w:p w14:paraId="1FC895CA" w14:textId="74C84E6D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3" w:type="dxa"/>
          </w:tcPr>
          <w:p w14:paraId="31AC5351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6D273BF3" w14:textId="720129C5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557F128D" w14:textId="77777777" w:rsidTr="00605BBC">
        <w:tc>
          <w:tcPr>
            <w:tcW w:w="618" w:type="dxa"/>
          </w:tcPr>
          <w:p w14:paraId="19F8A17E" w14:textId="57A1CC18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6" w:type="dxa"/>
          </w:tcPr>
          <w:p w14:paraId="725823DB" w14:textId="44709BD7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98C">
              <w:rPr>
                <w:rFonts w:ascii="Times New Roman" w:hAnsi="Times New Roman" w:cs="Times New Roman"/>
                <w:sz w:val="28"/>
                <w:szCs w:val="28"/>
              </w:rPr>
              <w:t>Химический состав и строение клетки</w:t>
            </w:r>
          </w:p>
        </w:tc>
        <w:tc>
          <w:tcPr>
            <w:tcW w:w="929" w:type="dxa"/>
          </w:tcPr>
          <w:p w14:paraId="3A647488" w14:textId="2F176B70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</w:tcPr>
          <w:p w14:paraId="3AD75581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4EF11A83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71F8165E" w14:textId="3B0521DE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517A35B1" w14:textId="77777777" w:rsidTr="00605BBC">
        <w:tc>
          <w:tcPr>
            <w:tcW w:w="618" w:type="dxa"/>
          </w:tcPr>
          <w:p w14:paraId="0C53F621" w14:textId="751F9A52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6" w:type="dxa"/>
          </w:tcPr>
          <w:p w14:paraId="0C161826" w14:textId="64A7FEF2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98C">
              <w:rPr>
                <w:rFonts w:ascii="Times New Roman" w:hAnsi="Times New Roman" w:cs="Times New Roman"/>
                <w:sz w:val="28"/>
                <w:szCs w:val="28"/>
              </w:rPr>
              <w:t>Размножение и индивидуальное развитие организмов</w:t>
            </w:r>
          </w:p>
        </w:tc>
        <w:tc>
          <w:tcPr>
            <w:tcW w:w="929" w:type="dxa"/>
          </w:tcPr>
          <w:p w14:paraId="46A91A35" w14:textId="49211240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</w:tcPr>
          <w:p w14:paraId="605F4A21" w14:textId="181718DA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2C1E0A71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42ABBCE3" w14:textId="1292FDC4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2CF65A86" w14:textId="77777777" w:rsidTr="00605BBC">
        <w:tc>
          <w:tcPr>
            <w:tcW w:w="618" w:type="dxa"/>
          </w:tcPr>
          <w:p w14:paraId="5402D1FF" w14:textId="58702151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36" w:type="dxa"/>
          </w:tcPr>
          <w:p w14:paraId="0B3F13A8" w14:textId="6B5E2C90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98C">
              <w:rPr>
                <w:rFonts w:ascii="Times New Roman" w:hAnsi="Times New Roman" w:cs="Times New Roman"/>
                <w:sz w:val="28"/>
                <w:szCs w:val="28"/>
              </w:rPr>
              <w:t>Наследственность и изменчивость организмов</w:t>
            </w:r>
          </w:p>
        </w:tc>
        <w:tc>
          <w:tcPr>
            <w:tcW w:w="929" w:type="dxa"/>
          </w:tcPr>
          <w:p w14:paraId="0DE1DCB7" w14:textId="16E07E03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55" w:type="dxa"/>
          </w:tcPr>
          <w:p w14:paraId="2CDD134D" w14:textId="3D4EE992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3" w:type="dxa"/>
          </w:tcPr>
          <w:p w14:paraId="25301AF4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383A3B01" w14:textId="17835A69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5BBC" w:rsidRPr="00EF51EA" w14:paraId="5903B3CE" w14:textId="77777777" w:rsidTr="00605BBC">
        <w:tc>
          <w:tcPr>
            <w:tcW w:w="618" w:type="dxa"/>
          </w:tcPr>
          <w:p w14:paraId="075743B1" w14:textId="31228CCD" w:rsidR="00605BBC" w:rsidRDefault="00605BB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36" w:type="dxa"/>
          </w:tcPr>
          <w:p w14:paraId="39CC8E3B" w14:textId="0F43A521" w:rsidR="00605BBC" w:rsidRPr="000C198C" w:rsidRDefault="00605BB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Селекция организмов</w:t>
            </w:r>
          </w:p>
        </w:tc>
        <w:tc>
          <w:tcPr>
            <w:tcW w:w="929" w:type="dxa"/>
          </w:tcPr>
          <w:p w14:paraId="7779385C" w14:textId="77777777" w:rsidR="00605BBC" w:rsidRDefault="00605BB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</w:tcPr>
          <w:p w14:paraId="007413D7" w14:textId="77777777" w:rsidR="00605BBC" w:rsidRDefault="00605BB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0029E0AC" w14:textId="15805597" w:rsidR="00605BBC" w:rsidRPr="00EF51EA" w:rsidRDefault="00605BB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84" w:type="dxa"/>
          </w:tcPr>
          <w:p w14:paraId="619CD77D" w14:textId="77777777" w:rsidR="00605BBC" w:rsidRPr="00EF51EA" w:rsidRDefault="00605BB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4813" w:rsidRPr="00EF51EA" w14:paraId="311A3CB0" w14:textId="77777777" w:rsidTr="00490257">
        <w:tc>
          <w:tcPr>
            <w:tcW w:w="5254" w:type="dxa"/>
            <w:gridSpan w:val="2"/>
            <w:shd w:val="clear" w:color="auto" w:fill="F2F2F2" w:themeFill="background1" w:themeFillShade="F2"/>
          </w:tcPr>
          <w:p w14:paraId="7D5F5E62" w14:textId="6A3F3B6C" w:rsidR="00BF4813" w:rsidRPr="000C198C" w:rsidRDefault="00BF4813" w:rsidP="000C198C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14:paraId="4EB4C0FA" w14:textId="5F7184A6" w:rsidR="00BF4813" w:rsidRPr="000C198C" w:rsidRDefault="00BF4813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98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1155" w:type="dxa"/>
            <w:shd w:val="clear" w:color="auto" w:fill="F2F2F2" w:themeFill="background1" w:themeFillShade="F2"/>
          </w:tcPr>
          <w:p w14:paraId="075C0C78" w14:textId="20FABB55" w:rsidR="00BF4813" w:rsidRPr="000C198C" w:rsidRDefault="00BF4813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9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3" w:type="dxa"/>
            <w:shd w:val="clear" w:color="auto" w:fill="F2F2F2" w:themeFill="background1" w:themeFillShade="F2"/>
          </w:tcPr>
          <w:p w14:paraId="6B978571" w14:textId="77602F69" w:rsidR="00BF4813" w:rsidRPr="000C198C" w:rsidRDefault="00BF4813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084" w:type="dxa"/>
            <w:shd w:val="clear" w:color="auto" w:fill="F2F2F2" w:themeFill="background1" w:themeFillShade="F2"/>
          </w:tcPr>
          <w:p w14:paraId="7156FC4E" w14:textId="5FDD6560" w:rsidR="00BF4813" w:rsidRPr="000C198C" w:rsidRDefault="006D0728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(2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  <w:tr w:rsidR="00BF4813" w:rsidRPr="00EF51EA" w14:paraId="5E23CD43" w14:textId="77777777" w:rsidTr="003A18A3">
        <w:tc>
          <w:tcPr>
            <w:tcW w:w="9345" w:type="dxa"/>
            <w:gridSpan w:val="6"/>
            <w:shd w:val="clear" w:color="auto" w:fill="F2F2F2" w:themeFill="background1" w:themeFillShade="F2"/>
          </w:tcPr>
          <w:p w14:paraId="1821A781" w14:textId="2EE739A9" w:rsidR="00BF4813" w:rsidRPr="00EF51EA" w:rsidRDefault="00BF4813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F51EA">
              <w:rPr>
                <w:rFonts w:ascii="Times New Roman" w:hAnsi="Times New Roman" w:cs="Times New Roman"/>
                <w:b/>
                <w:sz w:val="28"/>
                <w:szCs w:val="28"/>
              </w:rPr>
              <w:t>11 класс</w:t>
            </w:r>
          </w:p>
        </w:tc>
      </w:tr>
      <w:tr w:rsidR="000C198C" w:rsidRPr="00EF51EA" w14:paraId="2209219B" w14:textId="77777777" w:rsidTr="00605BBC">
        <w:tc>
          <w:tcPr>
            <w:tcW w:w="618" w:type="dxa"/>
          </w:tcPr>
          <w:p w14:paraId="31DC81E7" w14:textId="0494B5ED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36" w:type="dxa"/>
          </w:tcPr>
          <w:p w14:paraId="737054AE" w14:textId="456DAED1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98C">
              <w:rPr>
                <w:rFonts w:ascii="Times New Roman" w:hAnsi="Times New Roman" w:cs="Times New Roman"/>
                <w:sz w:val="28"/>
                <w:szCs w:val="28"/>
              </w:rPr>
              <w:t>Эволюционная биология</w:t>
            </w:r>
          </w:p>
        </w:tc>
        <w:tc>
          <w:tcPr>
            <w:tcW w:w="929" w:type="dxa"/>
          </w:tcPr>
          <w:p w14:paraId="376D8847" w14:textId="1BD85781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</w:tcPr>
          <w:p w14:paraId="0011E962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23" w:type="dxa"/>
          </w:tcPr>
          <w:p w14:paraId="38821D11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4A33030F" w14:textId="3123766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44504FE6" w14:textId="77777777" w:rsidTr="00605BBC">
        <w:tc>
          <w:tcPr>
            <w:tcW w:w="618" w:type="dxa"/>
          </w:tcPr>
          <w:p w14:paraId="2EA62140" w14:textId="5813E65D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36" w:type="dxa"/>
          </w:tcPr>
          <w:p w14:paraId="36566B51" w14:textId="1C5988E0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98C">
              <w:rPr>
                <w:rFonts w:ascii="Times New Roman" w:hAnsi="Times New Roman" w:cs="Times New Roman"/>
                <w:sz w:val="28"/>
                <w:szCs w:val="28"/>
              </w:rPr>
              <w:t>Возникновение и развитие жизни на Земле</w:t>
            </w:r>
          </w:p>
        </w:tc>
        <w:tc>
          <w:tcPr>
            <w:tcW w:w="929" w:type="dxa"/>
          </w:tcPr>
          <w:p w14:paraId="2C5FDED0" w14:textId="77777777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5" w:type="dxa"/>
          </w:tcPr>
          <w:p w14:paraId="74F3A9FA" w14:textId="31E4C19B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3" w:type="dxa"/>
          </w:tcPr>
          <w:p w14:paraId="49D6D890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42CCC28C" w14:textId="72A1F23C" w:rsidR="000C198C" w:rsidRPr="006D0728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65AA8E4E" w14:textId="77777777" w:rsidTr="00605BBC">
        <w:tc>
          <w:tcPr>
            <w:tcW w:w="618" w:type="dxa"/>
          </w:tcPr>
          <w:p w14:paraId="26BEA72C" w14:textId="0E797081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36" w:type="dxa"/>
          </w:tcPr>
          <w:p w14:paraId="7B2005F8" w14:textId="5B2CAB05" w:rsidR="000C198C" w:rsidRPr="00EF51EA" w:rsidRDefault="000C198C" w:rsidP="0072197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C198C">
              <w:rPr>
                <w:rFonts w:ascii="Times New Roman" w:hAnsi="Times New Roman" w:cs="Times New Roman"/>
                <w:sz w:val="28"/>
                <w:szCs w:val="28"/>
              </w:rPr>
              <w:t>Организмы и окружающая среда</w:t>
            </w:r>
          </w:p>
        </w:tc>
        <w:tc>
          <w:tcPr>
            <w:tcW w:w="929" w:type="dxa"/>
          </w:tcPr>
          <w:p w14:paraId="1691E3C5" w14:textId="5BA9D607" w:rsidR="000C198C" w:rsidRPr="00EF51EA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55" w:type="dxa"/>
          </w:tcPr>
          <w:p w14:paraId="75DBCCF6" w14:textId="1D84A403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23" w:type="dxa"/>
          </w:tcPr>
          <w:p w14:paraId="54325F44" w14:textId="77777777" w:rsidR="000C198C" w:rsidRPr="00EF51EA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4" w:type="dxa"/>
          </w:tcPr>
          <w:p w14:paraId="0C52F5C0" w14:textId="523EF463" w:rsidR="000C198C" w:rsidRPr="006D0728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198C" w:rsidRPr="00EF51EA" w14:paraId="60C6EBDA" w14:textId="77777777" w:rsidTr="003A18A3">
        <w:tc>
          <w:tcPr>
            <w:tcW w:w="5254" w:type="dxa"/>
            <w:gridSpan w:val="2"/>
            <w:shd w:val="clear" w:color="auto" w:fill="F2F2F2" w:themeFill="background1" w:themeFillShade="F2"/>
          </w:tcPr>
          <w:p w14:paraId="132BDDD4" w14:textId="4B7FF6C9" w:rsidR="000C198C" w:rsidRPr="000C198C" w:rsidRDefault="000C198C" w:rsidP="000C198C">
            <w:pPr>
              <w:pStyle w:val="a3"/>
              <w:ind w:left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929" w:type="dxa"/>
            <w:shd w:val="clear" w:color="auto" w:fill="F2F2F2" w:themeFill="background1" w:themeFillShade="F2"/>
          </w:tcPr>
          <w:p w14:paraId="14E9DC65" w14:textId="5815F8A1" w:rsidR="000C198C" w:rsidRPr="000C198C" w:rsidRDefault="000C198C" w:rsidP="00EF51EA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98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1155" w:type="dxa"/>
            <w:shd w:val="clear" w:color="auto" w:fill="F2F2F2" w:themeFill="background1" w:themeFillShade="F2"/>
          </w:tcPr>
          <w:p w14:paraId="6AB8C204" w14:textId="5DF01CAA" w:rsidR="000C198C" w:rsidRPr="000C198C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C198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23" w:type="dxa"/>
            <w:shd w:val="clear" w:color="auto" w:fill="F2F2F2" w:themeFill="background1" w:themeFillShade="F2"/>
          </w:tcPr>
          <w:p w14:paraId="0DFEB8E4" w14:textId="77777777" w:rsidR="000C198C" w:rsidRPr="000C198C" w:rsidRDefault="000C198C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84" w:type="dxa"/>
            <w:shd w:val="clear" w:color="auto" w:fill="F2F2F2" w:themeFill="background1" w:themeFillShade="F2"/>
          </w:tcPr>
          <w:p w14:paraId="4CF7FD8D" w14:textId="31CE7DF0" w:rsidR="000C198C" w:rsidRPr="006D0728" w:rsidRDefault="006D0728" w:rsidP="00605BB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728">
              <w:rPr>
                <w:rFonts w:ascii="Times New Roman" w:hAnsi="Times New Roman" w:cs="Times New Roman"/>
                <w:b/>
                <w:sz w:val="28"/>
                <w:szCs w:val="28"/>
              </w:rPr>
              <w:t>(</w:t>
            </w:r>
            <w:r w:rsidR="00A46F32" w:rsidRPr="006D0728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A46F32" w:rsidRPr="006D0728">
              <w:rPr>
                <w:rFonts w:ascii="Times New Roman" w:hAnsi="Times New Roman" w:cs="Times New Roman"/>
                <w:sz w:val="28"/>
                <w:szCs w:val="28"/>
              </w:rPr>
              <w:t>*</w:t>
            </w:r>
            <w:r w:rsidRPr="006D0728">
              <w:rPr>
                <w:rFonts w:ascii="Times New Roman" w:hAnsi="Times New Roman" w:cs="Times New Roman"/>
                <w:b/>
                <w:sz w:val="28"/>
                <w:szCs w:val="28"/>
              </w:rPr>
              <w:t>)</w:t>
            </w:r>
          </w:p>
        </w:tc>
      </w:tr>
    </w:tbl>
    <w:p w14:paraId="623C801B" w14:textId="77777777" w:rsidR="009119BB" w:rsidRDefault="009119BB" w:rsidP="00CD268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784CE457" w14:textId="13499ED1" w:rsidR="000E012C" w:rsidRDefault="000E012C" w:rsidP="000E012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119BB">
        <w:rPr>
          <w:rFonts w:ascii="Courier New" w:hAnsi="Courier New" w:cs="Courier New"/>
          <w:b/>
          <w:sz w:val="28"/>
          <w:szCs w:val="28"/>
        </w:rPr>
        <w:t>*</w:t>
      </w:r>
      <w:r w:rsidR="00505E61" w:rsidRPr="00505E61">
        <w:rPr>
          <w:rFonts w:ascii="Times New Roman" w:hAnsi="Times New Roman" w:cs="Times New Roman"/>
          <w:sz w:val="28"/>
          <w:szCs w:val="28"/>
        </w:rPr>
        <w:t xml:space="preserve"> </w:t>
      </w:r>
      <w:r w:rsidR="009119BB" w:rsidRPr="006D0728">
        <w:rPr>
          <w:rFonts w:ascii="Times New Roman" w:hAnsi="Times New Roman" w:cs="Times New Roman"/>
          <w:b/>
          <w:sz w:val="28"/>
          <w:szCs w:val="28"/>
        </w:rPr>
        <w:t>В</w:t>
      </w:r>
      <w:r w:rsidR="00505E61" w:rsidRPr="006D0728">
        <w:rPr>
          <w:rFonts w:ascii="Times New Roman" w:hAnsi="Times New Roman" w:cs="Times New Roman"/>
          <w:b/>
          <w:sz w:val="28"/>
          <w:szCs w:val="28"/>
        </w:rPr>
        <w:t xml:space="preserve"> 9 классе</w:t>
      </w:r>
      <w:r w:rsidR="009119BB" w:rsidRPr="006D0728">
        <w:rPr>
          <w:rFonts w:ascii="Times New Roman" w:hAnsi="Times New Roman" w:cs="Times New Roman"/>
          <w:b/>
          <w:sz w:val="28"/>
          <w:szCs w:val="28"/>
        </w:rPr>
        <w:t xml:space="preserve"> в темах</w:t>
      </w:r>
      <w:r w:rsidR="00505E61" w:rsidRPr="006D0728">
        <w:rPr>
          <w:rFonts w:ascii="Times New Roman" w:hAnsi="Times New Roman" w:cs="Times New Roman"/>
          <w:b/>
          <w:sz w:val="28"/>
          <w:szCs w:val="28"/>
        </w:rPr>
        <w:t>:</w:t>
      </w:r>
    </w:p>
    <w:p w14:paraId="5C94F0D8" w14:textId="0A5E7320" w:rsidR="00505E61" w:rsidRDefault="00505E61" w:rsidP="00911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</w:t>
      </w:r>
      <w:r w:rsidRPr="00EF51EA">
        <w:rPr>
          <w:rFonts w:ascii="Times New Roman" w:hAnsi="Times New Roman" w:cs="Times New Roman"/>
          <w:color w:val="000000"/>
          <w:sz w:val="28"/>
          <w:szCs w:val="28"/>
        </w:rPr>
        <w:t>Опора и движение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7619E">
        <w:rPr>
          <w:rFonts w:ascii="Times New Roman" w:hAnsi="Times New Roman" w:cs="Times New Roman"/>
          <w:sz w:val="28"/>
          <w:szCs w:val="28"/>
        </w:rPr>
        <w:t xml:space="preserve"> </w:t>
      </w:r>
      <w:r w:rsidR="009119BB">
        <w:rPr>
          <w:rFonts w:ascii="Times New Roman" w:hAnsi="Times New Roman" w:cs="Times New Roman"/>
          <w:sz w:val="28"/>
          <w:szCs w:val="28"/>
        </w:rPr>
        <w:t>п</w:t>
      </w:r>
      <w:r w:rsidR="009119BB" w:rsidRPr="00505E61">
        <w:rPr>
          <w:rFonts w:ascii="Times New Roman" w:hAnsi="Times New Roman" w:cs="Times New Roman"/>
          <w:sz w:val="28"/>
          <w:szCs w:val="28"/>
        </w:rPr>
        <w:t>рактические работы</w:t>
      </w:r>
      <w:r w:rsidR="009119BB">
        <w:rPr>
          <w:rFonts w:ascii="Times New Roman" w:hAnsi="Times New Roman" w:cs="Times New Roman"/>
          <w:sz w:val="28"/>
          <w:szCs w:val="28"/>
        </w:rPr>
        <w:t xml:space="preserve"> «Выявление нарушения осанки», «</w:t>
      </w:r>
      <w:r w:rsidR="0037619E" w:rsidRPr="009119BB">
        <w:rPr>
          <w:rFonts w:ascii="Times New Roman" w:hAnsi="Times New Roman" w:cs="Times New Roman"/>
          <w:sz w:val="28"/>
          <w:szCs w:val="28"/>
        </w:rPr>
        <w:t>Определение признаков плоскостопия</w:t>
      </w:r>
      <w:r w:rsidR="009119BB">
        <w:rPr>
          <w:rFonts w:ascii="Times New Roman" w:hAnsi="Times New Roman" w:cs="Times New Roman"/>
          <w:sz w:val="28"/>
          <w:szCs w:val="28"/>
        </w:rPr>
        <w:t>»,</w:t>
      </w:r>
    </w:p>
    <w:p w14:paraId="64733E45" w14:textId="1B9C6AE4" w:rsidR="009119BB" w:rsidRDefault="009119BB" w:rsidP="00911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«Кровообращение» п</w:t>
      </w:r>
      <w:r w:rsidRPr="00505E61">
        <w:rPr>
          <w:rFonts w:ascii="Times New Roman" w:hAnsi="Times New Roman" w:cs="Times New Roman"/>
          <w:sz w:val="28"/>
          <w:szCs w:val="28"/>
        </w:rPr>
        <w:t>рактические работы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9119BB">
        <w:rPr>
          <w:rFonts w:ascii="Times New Roman" w:hAnsi="Times New Roman" w:cs="Times New Roman"/>
          <w:sz w:val="28"/>
          <w:szCs w:val="28"/>
        </w:rPr>
        <w:t>Измерение кровяного давления</w:t>
      </w:r>
      <w:r>
        <w:rPr>
          <w:rFonts w:ascii="Times New Roman" w:hAnsi="Times New Roman" w:cs="Times New Roman"/>
          <w:sz w:val="28"/>
          <w:szCs w:val="28"/>
        </w:rPr>
        <w:t>» «</w:t>
      </w:r>
      <w:r w:rsidRPr="009119BB">
        <w:rPr>
          <w:rFonts w:ascii="Times New Roman" w:hAnsi="Times New Roman" w:cs="Times New Roman"/>
          <w:sz w:val="28"/>
          <w:szCs w:val="28"/>
        </w:rPr>
        <w:t>Определение пульса и числа сердечных сокращений в покое и после дозированных физических нагрузок у человека</w:t>
      </w:r>
      <w:r>
        <w:rPr>
          <w:rFonts w:ascii="Times New Roman" w:hAnsi="Times New Roman" w:cs="Times New Roman"/>
          <w:sz w:val="28"/>
          <w:szCs w:val="28"/>
        </w:rPr>
        <w:t>»,</w:t>
      </w:r>
    </w:p>
    <w:p w14:paraId="5ABD7E0D" w14:textId="460B7BAD" w:rsidR="009119BB" w:rsidRPr="009119BB" w:rsidRDefault="009119BB" w:rsidP="009119B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«Поведение и психика» практические работы</w:t>
      </w:r>
      <w:r w:rsidRPr="009119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«Изучение </w:t>
      </w:r>
      <w:r w:rsidRPr="009119BB">
        <w:rPr>
          <w:rFonts w:ascii="Times New Roman" w:hAnsi="Times New Roman" w:cs="Times New Roman"/>
          <w:sz w:val="28"/>
          <w:szCs w:val="28"/>
        </w:rPr>
        <w:t xml:space="preserve">кратковременной </w:t>
      </w:r>
      <w:r>
        <w:rPr>
          <w:rFonts w:ascii="Times New Roman" w:hAnsi="Times New Roman" w:cs="Times New Roman"/>
          <w:sz w:val="28"/>
          <w:szCs w:val="28"/>
        </w:rPr>
        <w:t>памяти», «</w:t>
      </w:r>
      <w:r w:rsidRPr="009119BB">
        <w:rPr>
          <w:rFonts w:ascii="Times New Roman" w:hAnsi="Times New Roman" w:cs="Times New Roman"/>
          <w:sz w:val="28"/>
          <w:szCs w:val="28"/>
        </w:rPr>
        <w:t>Определение объёма механической и логической памяти</w:t>
      </w:r>
      <w:r>
        <w:rPr>
          <w:rFonts w:ascii="Times New Roman" w:hAnsi="Times New Roman" w:cs="Times New Roman"/>
          <w:sz w:val="28"/>
          <w:szCs w:val="28"/>
        </w:rPr>
        <w:t>»,</w:t>
      </w:r>
    </w:p>
    <w:p w14:paraId="335F4260" w14:textId="77777777" w:rsidR="009119BB" w:rsidRDefault="009119BB" w:rsidP="00CD268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целесообразно</w:t>
      </w:r>
      <w:r w:rsidR="0037619E">
        <w:rPr>
          <w:rFonts w:ascii="Times New Roman" w:hAnsi="Times New Roman" w:cs="Times New Roman"/>
          <w:sz w:val="28"/>
          <w:szCs w:val="28"/>
        </w:rPr>
        <w:t xml:space="preserve"> объединить в одну работу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799585E0" w14:textId="1C64443C" w:rsidR="003A18A3" w:rsidRDefault="009119BB" w:rsidP="009119BB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Проверка и оценивание лабораторных, </w:t>
      </w:r>
      <w:r w:rsidRPr="000E012C">
        <w:rPr>
          <w:rFonts w:ascii="Times New Roman" w:hAnsi="Times New Roman" w:cs="Times New Roman"/>
          <w:sz w:val="28"/>
          <w:szCs w:val="28"/>
        </w:rPr>
        <w:t>практических работ</w:t>
      </w:r>
      <w:r>
        <w:rPr>
          <w:rFonts w:ascii="Times New Roman" w:hAnsi="Times New Roman" w:cs="Times New Roman"/>
          <w:sz w:val="28"/>
          <w:szCs w:val="28"/>
        </w:rPr>
        <w:t xml:space="preserve"> и экскурсий осуществляется в соответствии с локальным актом общеобразовательной организации.</w:t>
      </w:r>
    </w:p>
    <w:p w14:paraId="170D9655" w14:textId="77777777" w:rsidR="00A428E5" w:rsidRDefault="009F1BB1" w:rsidP="00A428E5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655DF6">
        <w:rPr>
          <w:rFonts w:ascii="Times New Roman" w:eastAsiaTheme="minorEastAsia" w:hAnsi="Times New Roman" w:cs="Times New Roman"/>
          <w:sz w:val="28"/>
          <w:szCs w:val="28"/>
          <w:lang w:eastAsia="ru-RU"/>
        </w:rPr>
        <w:t>Лабораторные работы могут проводиться в процессе изучения нового материала, а также на этапе его закрепления с использованием фронтальных, групповых и индивидуальных методов и могут оцениваться на усмотрение учителя – выборочно либо у всего класса.</w:t>
      </w:r>
    </w:p>
    <w:p w14:paraId="485E6F78" w14:textId="77777777" w:rsidR="00A428E5" w:rsidRDefault="009F1BB1" w:rsidP="00A428E5">
      <w:pPr>
        <w:spacing w:after="0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28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Практические работы выполняются с целью отработки практических навыков учащихся и могут проводиться как в рамках традиционной классно-урочной формы, так и в виде защиты проектов, </w:t>
      </w:r>
      <w:r w:rsidR="00A428E5" w:rsidRPr="00A428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практических,</w:t>
      </w:r>
      <w:r w:rsidR="00A428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A428E5" w:rsidRPr="00A428E5">
        <w:rPr>
          <w:rFonts w:ascii="Times New Roman" w:eastAsiaTheme="minorEastAsia" w:hAnsi="Times New Roman" w:cs="Times New Roman"/>
          <w:sz w:val="28"/>
          <w:szCs w:val="28"/>
          <w:lang w:eastAsia="ru-RU"/>
        </w:rPr>
        <w:t>исследовательских, творческих работ</w:t>
      </w:r>
      <w:r w:rsidR="00A428E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</w:t>
      </w:r>
      <w:r w:rsidRPr="00655DF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практических конференций</w:t>
      </w:r>
      <w:r w:rsidR="00A428E5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0CD0101F" w14:textId="77777777" w:rsidR="00534960" w:rsidRDefault="009F1BB1" w:rsidP="005349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5DF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Практические работы подлежат обязательному оцениванию.</w:t>
      </w:r>
      <w:r w:rsidR="00534960" w:rsidRPr="0053496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0BF3D6" w14:textId="77777777" w:rsidR="00534960" w:rsidRDefault="00534960" w:rsidP="005349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997C2E8" w14:textId="25072465" w:rsidR="00534960" w:rsidRDefault="00534960" w:rsidP="00534960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F32">
        <w:rPr>
          <w:rFonts w:ascii="Times New Roman" w:hAnsi="Times New Roman" w:cs="Times New Roman"/>
          <w:sz w:val="28"/>
          <w:szCs w:val="28"/>
        </w:rPr>
        <w:t>*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Проведение контрольных работ. </w:t>
      </w:r>
    </w:p>
    <w:p w14:paraId="656026B1" w14:textId="50FA5F22" w:rsidR="00E57803" w:rsidRDefault="00534960" w:rsidP="00E578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0728">
        <w:rPr>
          <w:rFonts w:ascii="Times New Roman" w:hAnsi="Times New Roman" w:cs="Times New Roman"/>
          <w:sz w:val="28"/>
          <w:szCs w:val="28"/>
        </w:rPr>
        <w:t xml:space="preserve">В представленной таблице количество контрольных работ в год отмечены звездочкой (*). Рекомендуем проведение контрольных работ 1 раз в полугодие по наиболее значимой или нескольким темам курса биологи. </w:t>
      </w:r>
    </w:p>
    <w:p w14:paraId="4D844172" w14:textId="5DABD955" w:rsidR="006450EA" w:rsidRDefault="00E57803" w:rsidP="00645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803">
        <w:rPr>
          <w:rFonts w:ascii="Times New Roman" w:hAnsi="Times New Roman" w:cs="Times New Roman"/>
          <w:sz w:val="28"/>
          <w:szCs w:val="28"/>
        </w:rPr>
        <w:t xml:space="preserve">Формы </w:t>
      </w:r>
      <w:r w:rsidR="006450EA">
        <w:rPr>
          <w:rFonts w:ascii="Times New Roman" w:hAnsi="Times New Roman" w:cs="Times New Roman"/>
          <w:sz w:val="28"/>
          <w:szCs w:val="28"/>
        </w:rPr>
        <w:t>контрольной работы</w:t>
      </w:r>
      <w:r>
        <w:rPr>
          <w:rFonts w:ascii="Times New Roman" w:hAnsi="Times New Roman" w:cs="Times New Roman"/>
          <w:sz w:val="28"/>
          <w:szCs w:val="28"/>
        </w:rPr>
        <w:t xml:space="preserve"> определяются </w:t>
      </w:r>
      <w:r w:rsidRPr="00E57803">
        <w:rPr>
          <w:rFonts w:ascii="Times New Roman" w:hAnsi="Times New Roman" w:cs="Times New Roman"/>
          <w:sz w:val="28"/>
          <w:szCs w:val="28"/>
        </w:rPr>
        <w:t>учителем в зависимости от об</w:t>
      </w:r>
      <w:r>
        <w:rPr>
          <w:rFonts w:ascii="Times New Roman" w:hAnsi="Times New Roman" w:cs="Times New Roman"/>
          <w:sz w:val="28"/>
          <w:szCs w:val="28"/>
        </w:rPr>
        <w:t xml:space="preserve">ъема и характера изученной темы </w:t>
      </w:r>
      <w:r w:rsidRPr="00E57803">
        <w:rPr>
          <w:rFonts w:ascii="Times New Roman" w:hAnsi="Times New Roman" w:cs="Times New Roman"/>
          <w:sz w:val="28"/>
          <w:szCs w:val="28"/>
        </w:rPr>
        <w:t>и от контролируемого вида деятельности обучающихся. Это может быть одно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803">
        <w:rPr>
          <w:rFonts w:ascii="Times New Roman" w:hAnsi="Times New Roman" w:cs="Times New Roman"/>
          <w:sz w:val="28"/>
          <w:szCs w:val="28"/>
        </w:rPr>
        <w:t>задание описательного характера (устна</w:t>
      </w:r>
      <w:r>
        <w:rPr>
          <w:rFonts w:ascii="Times New Roman" w:hAnsi="Times New Roman" w:cs="Times New Roman"/>
          <w:sz w:val="28"/>
          <w:szCs w:val="28"/>
        </w:rPr>
        <w:t xml:space="preserve">я или письменная форма ответа), </w:t>
      </w:r>
      <w:r w:rsidRPr="00E57803">
        <w:rPr>
          <w:rFonts w:ascii="Times New Roman" w:hAnsi="Times New Roman" w:cs="Times New Roman"/>
          <w:sz w:val="28"/>
          <w:szCs w:val="28"/>
        </w:rPr>
        <w:t>вопросы или задания на определение степени владения понятийным аппаратом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803">
        <w:rPr>
          <w:rFonts w:ascii="Times New Roman" w:hAnsi="Times New Roman" w:cs="Times New Roman"/>
          <w:sz w:val="28"/>
          <w:szCs w:val="28"/>
        </w:rPr>
        <w:t>и развития биологического мышления, задачи теоретического или практического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57803">
        <w:rPr>
          <w:rFonts w:ascii="Times New Roman" w:hAnsi="Times New Roman" w:cs="Times New Roman"/>
          <w:sz w:val="28"/>
          <w:szCs w:val="28"/>
        </w:rPr>
        <w:t>характера.</w:t>
      </w:r>
      <w:r w:rsidR="006450EA" w:rsidRPr="006450E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73914D" w14:textId="24BD8A97" w:rsidR="00E57803" w:rsidRDefault="006450EA" w:rsidP="00645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5510">
        <w:rPr>
          <w:rFonts w:ascii="Times New Roman" w:hAnsi="Times New Roman" w:cs="Times New Roman"/>
          <w:sz w:val="28"/>
          <w:szCs w:val="28"/>
        </w:rPr>
        <w:t>Результаты контроля можно использовать для установления причин возникших ошибок, трудностей изучения данной темы (нескольких тем) и для корректировки процесса обучения.</w:t>
      </w:r>
    </w:p>
    <w:p w14:paraId="167A8E3C" w14:textId="77777777" w:rsidR="006450EA" w:rsidRDefault="006450EA" w:rsidP="006450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47E6AEC" w14:textId="77ECE755" w:rsidR="00A428E5" w:rsidRPr="00E57803" w:rsidRDefault="00EA2B00" w:rsidP="00E5780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E57803">
        <w:rPr>
          <w:rFonts w:ascii="Times New Roman" w:hAnsi="Times New Roman" w:cs="Times New Roman"/>
          <w:b/>
          <w:sz w:val="28"/>
          <w:szCs w:val="28"/>
        </w:rPr>
        <w:t>Особенности заполнения предметных страниц электронного журнала</w:t>
      </w:r>
    </w:p>
    <w:p w14:paraId="5160464E" w14:textId="49BEA805" w:rsidR="00A46F32" w:rsidRPr="00A46F32" w:rsidRDefault="00BD1159" w:rsidP="00A46F32">
      <w:pPr>
        <w:spacing w:after="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428E5">
        <w:rPr>
          <w:rFonts w:ascii="Times New Roman" w:hAnsi="Times New Roman" w:cs="Times New Roman"/>
          <w:sz w:val="28"/>
          <w:szCs w:val="28"/>
        </w:rPr>
        <w:t>(оформление предметных страниц осуществляется в соответствии с Методическими рекомендациями</w:t>
      </w:r>
      <w:r w:rsidR="001E3D16" w:rsidRPr="00A428E5">
        <w:rPr>
          <w:rFonts w:ascii="Times New Roman" w:hAnsi="Times New Roman" w:cs="Times New Roman"/>
          <w:sz w:val="28"/>
          <w:szCs w:val="28"/>
        </w:rPr>
        <w:t xml:space="preserve"> по учету образовательных результатов в электронном виде в общеобразовательных организациях Республики Крым).</w:t>
      </w:r>
    </w:p>
    <w:p w14:paraId="74EE104F" w14:textId="4D1B40F5" w:rsidR="006D0728" w:rsidRPr="006D0728" w:rsidRDefault="006D0728" w:rsidP="006D0728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30D88D" w14:textId="7A03123C" w:rsidR="00E57803" w:rsidRPr="00E57803" w:rsidRDefault="00EA2B00" w:rsidP="00E57803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18A3">
        <w:rPr>
          <w:rFonts w:ascii="Times New Roman" w:hAnsi="Times New Roman" w:cs="Times New Roman"/>
          <w:b/>
          <w:sz w:val="28"/>
          <w:szCs w:val="28"/>
        </w:rPr>
        <w:t>Оценивание результатов освоения образовательных программ</w:t>
      </w:r>
      <w:r w:rsidR="00E57803">
        <w:rPr>
          <w:rFonts w:ascii="Times New Roman" w:hAnsi="Times New Roman" w:cs="Times New Roman"/>
          <w:sz w:val="28"/>
          <w:szCs w:val="28"/>
        </w:rPr>
        <w:t xml:space="preserve"> </w:t>
      </w:r>
      <w:r w:rsidR="001E3D16">
        <w:rPr>
          <w:rFonts w:ascii="Times New Roman" w:hAnsi="Times New Roman" w:cs="Times New Roman"/>
          <w:sz w:val="28"/>
          <w:szCs w:val="28"/>
        </w:rPr>
        <w:t xml:space="preserve">осуществляется в соответствии с Методическими рекомендациями «Система оценки достижения планируемых предметных результатов освоения учебных предметов», разработанными ФГНБУ </w:t>
      </w:r>
      <w:r w:rsidR="00E57803">
        <w:rPr>
          <w:rFonts w:ascii="Times New Roman" w:hAnsi="Times New Roman" w:cs="Times New Roman"/>
          <w:sz w:val="28"/>
          <w:szCs w:val="28"/>
        </w:rPr>
        <w:t xml:space="preserve">РАН </w:t>
      </w:r>
      <w:r w:rsidR="001E3D16">
        <w:rPr>
          <w:rFonts w:ascii="Times New Roman" w:hAnsi="Times New Roman" w:cs="Times New Roman"/>
          <w:sz w:val="28"/>
          <w:szCs w:val="28"/>
        </w:rPr>
        <w:t>«Институт стратегии развития образования»</w:t>
      </w:r>
      <w:r w:rsidR="00E57803">
        <w:rPr>
          <w:rFonts w:ascii="Times New Roman" w:hAnsi="Times New Roman" w:cs="Times New Roman"/>
          <w:sz w:val="28"/>
          <w:szCs w:val="28"/>
        </w:rPr>
        <w:t xml:space="preserve">, которые </w:t>
      </w:r>
      <w:r w:rsidR="00E57803" w:rsidRPr="00E57803">
        <w:rPr>
          <w:rFonts w:ascii="Times New Roman" w:hAnsi="Times New Roman" w:cs="Times New Roman"/>
          <w:sz w:val="28"/>
          <w:szCs w:val="28"/>
        </w:rPr>
        <w:t xml:space="preserve">размещены на сайте </w:t>
      </w:r>
      <w:hyperlink r:id="rId12" w:history="1">
        <w:r w:rsidR="00E57803" w:rsidRPr="00E57803">
          <w:rPr>
            <w:rStyle w:val="a4"/>
            <w:rFonts w:ascii="Times New Roman" w:hAnsi="Times New Roman" w:cs="Times New Roman"/>
            <w:sz w:val="28"/>
            <w:szCs w:val="28"/>
          </w:rPr>
          <w:t>Единое содержание общего образования</w:t>
        </w:r>
      </w:hyperlink>
      <w:r w:rsidR="00E57803" w:rsidRPr="00E57803">
        <w:rPr>
          <w:rFonts w:ascii="Times New Roman" w:hAnsi="Times New Roman" w:cs="Times New Roman"/>
          <w:sz w:val="28"/>
          <w:szCs w:val="28"/>
        </w:rPr>
        <w:t xml:space="preserve"> по ссылке </w:t>
      </w:r>
      <w:hyperlink r:id="rId13" w:history="1">
        <w:r w:rsidR="00E57803" w:rsidRPr="00E57803">
          <w:rPr>
            <w:rStyle w:val="a4"/>
            <w:rFonts w:ascii="Times New Roman" w:hAnsi="Times New Roman" w:cs="Times New Roman"/>
            <w:sz w:val="28"/>
            <w:szCs w:val="28"/>
          </w:rPr>
          <w:t>https://edsoo.ru/wp-content/uploads/2023/10/metodicheskoe-posobie.-biologiya.pdf</w:t>
        </w:r>
      </w:hyperlink>
    </w:p>
    <w:p w14:paraId="5145BA3E" w14:textId="77777777" w:rsidR="003A18A3" w:rsidRDefault="003A18A3" w:rsidP="003A18A3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3E651023" w14:textId="783DD8AF" w:rsidR="00EA2B00" w:rsidRPr="003A18A3" w:rsidRDefault="00EA2B00" w:rsidP="0078477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18A3">
        <w:rPr>
          <w:rFonts w:ascii="Times New Roman" w:hAnsi="Times New Roman" w:cs="Times New Roman"/>
          <w:b/>
          <w:sz w:val="28"/>
          <w:szCs w:val="28"/>
        </w:rPr>
        <w:t>Ключевые вопросы преподавания учебных предметов.</w:t>
      </w:r>
    </w:p>
    <w:p w14:paraId="57CB2F02" w14:textId="77777777" w:rsidR="006B1965" w:rsidRDefault="006B1965" w:rsidP="006B19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965">
        <w:rPr>
          <w:rFonts w:ascii="Times New Roman" w:hAnsi="Times New Roman" w:cs="Times New Roman"/>
          <w:sz w:val="28"/>
          <w:szCs w:val="28"/>
        </w:rPr>
        <w:t xml:space="preserve">Согласно ФГОС, в ходе освоения курса биологии, должны быть достигнуты не только предметные, но и метапредметные результаты освоения основной образовательной программы, в том числе познавательные, коммуникативные, регулятивные (самоорганизация и самоконтроль). </w:t>
      </w:r>
    </w:p>
    <w:p w14:paraId="77AEAA95" w14:textId="573CC8F5" w:rsidR="003A18A3" w:rsidRDefault="006B1965" w:rsidP="006B19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965">
        <w:rPr>
          <w:rFonts w:ascii="Times New Roman" w:hAnsi="Times New Roman" w:cs="Times New Roman"/>
          <w:sz w:val="28"/>
          <w:szCs w:val="28"/>
        </w:rPr>
        <w:t xml:space="preserve">По результатам анализа результатов ЕГЭ-2023 по биологии, председателем региональной предметной комиссии </w:t>
      </w:r>
      <w:proofErr w:type="spellStart"/>
      <w:r w:rsidRPr="006B1965">
        <w:rPr>
          <w:rFonts w:ascii="Times New Roman" w:hAnsi="Times New Roman" w:cs="Times New Roman"/>
          <w:sz w:val="28"/>
          <w:szCs w:val="28"/>
        </w:rPr>
        <w:t>Дризуль</w:t>
      </w:r>
      <w:proofErr w:type="spellEnd"/>
      <w:r w:rsidRPr="006B1965">
        <w:rPr>
          <w:rFonts w:ascii="Times New Roman" w:hAnsi="Times New Roman" w:cs="Times New Roman"/>
          <w:sz w:val="28"/>
          <w:szCs w:val="28"/>
        </w:rPr>
        <w:t xml:space="preserve"> А.В., было отмечено, что участники испытывают затруднения при попытке аргументированно ответить на вопросы, сделать логически обоснованные выводы. Письменная речь иногда отрывочна, бессвязна, что не только снижает качество ответа, но и затрудняет его проверку экспертами предметной комиссии ЕГЭ. Участники показывают недостаточную </w:t>
      </w:r>
      <w:proofErr w:type="spellStart"/>
      <w:r w:rsidRPr="006B1965">
        <w:rPr>
          <w:rFonts w:ascii="Times New Roman" w:hAnsi="Times New Roman" w:cs="Times New Roman"/>
          <w:sz w:val="28"/>
          <w:szCs w:val="28"/>
        </w:rPr>
        <w:t>сформированность</w:t>
      </w:r>
      <w:proofErr w:type="spellEnd"/>
      <w:r w:rsidRPr="006B1965">
        <w:rPr>
          <w:rFonts w:ascii="Times New Roman" w:hAnsi="Times New Roman" w:cs="Times New Roman"/>
          <w:sz w:val="28"/>
          <w:szCs w:val="28"/>
        </w:rPr>
        <w:t xml:space="preserve"> и познавательных УУД (умения извлекать информацию, ориентироваться в своей системе знаний, перерабатывать информацию для получения необходимого результата, преобразовывать информацию из одной формы в другую и выбирать наиболее удобную для себя форму представления). Результатом этого является неумение вникнуть в суть вопроса, установить причинно-следственные связи, ошибки при извлечении информации, поданной в табличной и графической формах (рисунки, диаграммы)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B1965">
        <w:rPr>
          <w:rFonts w:ascii="Times New Roman" w:hAnsi="Times New Roman" w:cs="Times New Roman"/>
          <w:sz w:val="28"/>
          <w:szCs w:val="28"/>
        </w:rPr>
        <w:t xml:space="preserve"> </w:t>
      </w:r>
      <w:hyperlink r:id="rId14" w:history="1">
        <w:r w:rsidRPr="00754F82">
          <w:rPr>
            <w:rStyle w:val="a4"/>
            <w:rFonts w:ascii="Times New Roman" w:hAnsi="Times New Roman" w:cs="Times New Roman"/>
            <w:sz w:val="28"/>
            <w:szCs w:val="28"/>
          </w:rPr>
          <w:t>https://cloud.mail.ru/public/W4kV/dhpNiYqzu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F63638" w14:textId="77777777" w:rsidR="006B1965" w:rsidRDefault="006B1965" w:rsidP="006B19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1D99E2" w14:textId="02D2FD76" w:rsidR="00EA2B00" w:rsidRPr="003A18A3" w:rsidRDefault="00EA2B00" w:rsidP="0078477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18A3">
        <w:rPr>
          <w:rFonts w:ascii="Times New Roman" w:hAnsi="Times New Roman" w:cs="Times New Roman"/>
          <w:b/>
          <w:sz w:val="28"/>
          <w:szCs w:val="28"/>
        </w:rPr>
        <w:t xml:space="preserve">Особенности преподавания наиболее сложных тем </w:t>
      </w:r>
      <w:r w:rsidR="00BE31B3" w:rsidRPr="003A18A3">
        <w:rPr>
          <w:rFonts w:ascii="Times New Roman" w:hAnsi="Times New Roman" w:cs="Times New Roman"/>
          <w:b/>
          <w:sz w:val="28"/>
          <w:szCs w:val="28"/>
        </w:rPr>
        <w:t>учебного предмета.</w:t>
      </w:r>
    </w:p>
    <w:p w14:paraId="4D84B8F2" w14:textId="77777777" w:rsidR="006B1965" w:rsidRDefault="006B1965" w:rsidP="006B19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965">
        <w:rPr>
          <w:rFonts w:ascii="Times New Roman" w:hAnsi="Times New Roman" w:cs="Times New Roman"/>
          <w:sz w:val="28"/>
          <w:szCs w:val="28"/>
        </w:rPr>
        <w:t xml:space="preserve">Анализируя итоги ЕГЭ по биологии в Республике Крым в 2023 году можно сказать, что участники на достаточном уровне усвоили ряд тем из курса биологии. </w:t>
      </w:r>
    </w:p>
    <w:p w14:paraId="7FAC83A3" w14:textId="75796781" w:rsidR="006B1965" w:rsidRPr="006B1965" w:rsidRDefault="006B1965" w:rsidP="006B19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965">
        <w:rPr>
          <w:rFonts w:ascii="Times New Roman" w:hAnsi="Times New Roman" w:cs="Times New Roman"/>
          <w:sz w:val="28"/>
          <w:szCs w:val="28"/>
        </w:rPr>
        <w:t>Наименьшее затруднение вызывают задания, связанные со строением клеток; многообразием растений и животных, установления соподчинённости систематических категорий. Участники хорошо усвоили отдельные вопросы из разделов «Система и многообразие органического мира», «Организм человека и его здоровье», «Биология как наука», «Прогнозирование результатов биологического эксперимента», «Экосистемы и присущие им закономерности»</w:t>
      </w:r>
    </w:p>
    <w:p w14:paraId="1842F91B" w14:textId="77777777" w:rsidR="006B1965" w:rsidRPr="006B1965" w:rsidRDefault="006B1965" w:rsidP="006B19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965">
        <w:rPr>
          <w:rFonts w:ascii="Times New Roman" w:hAnsi="Times New Roman" w:cs="Times New Roman"/>
          <w:sz w:val="28"/>
          <w:szCs w:val="28"/>
        </w:rPr>
        <w:t>Большинство участников умеют пользоваться различными видами графической и табличной информации. Увеличилось количество работ, в которых участники демонстрируют умения работать с рисунками, текстовой информацией, решать и объяснять задачи по молекулярной биологии и генетике, аргументировать ответы на вопросы. Улучшилось качество аргументации ответов.</w:t>
      </w:r>
    </w:p>
    <w:p w14:paraId="5C5B4212" w14:textId="77777777" w:rsidR="006B1965" w:rsidRPr="006B1965" w:rsidRDefault="006B1965" w:rsidP="006B19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965">
        <w:rPr>
          <w:rFonts w:ascii="Times New Roman" w:hAnsi="Times New Roman" w:cs="Times New Roman"/>
          <w:sz w:val="28"/>
          <w:szCs w:val="28"/>
        </w:rPr>
        <w:t xml:space="preserve">Вызывают затруднения у участников ЕГЭ либо темы, которые считаются традиционно сложными для восприятия – «Жизненные циклы растений», «Закономерности микро- и макроэволюции», решение задач по молекулярной биологии и генетике на применение знаний в новой ситуации, либо темы, на изучение которых отводится недостаточно времени: «Методы биологических исследований», «Экология» </w:t>
      </w:r>
    </w:p>
    <w:p w14:paraId="34028E65" w14:textId="77777777" w:rsidR="006B1965" w:rsidRPr="006B1965" w:rsidRDefault="006B1965" w:rsidP="006B19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965">
        <w:rPr>
          <w:rFonts w:ascii="Times New Roman" w:hAnsi="Times New Roman" w:cs="Times New Roman"/>
          <w:sz w:val="28"/>
          <w:szCs w:val="28"/>
        </w:rPr>
        <w:t xml:space="preserve">Сложными для выполнения являются задания на установление соответствия, приведение примеров, соотнесения теоретических знаний и практического опыта, установление причинно-следственных связей, т.е. задания, требующие от участника ЕГЭ помимо знаний по предмету, еще и </w:t>
      </w:r>
      <w:proofErr w:type="spellStart"/>
      <w:r w:rsidRPr="006B1965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6B1965">
        <w:rPr>
          <w:rFonts w:ascii="Times New Roman" w:hAnsi="Times New Roman" w:cs="Times New Roman"/>
          <w:sz w:val="28"/>
          <w:szCs w:val="28"/>
        </w:rPr>
        <w:t xml:space="preserve"> результатов. Развитию именно </w:t>
      </w:r>
      <w:proofErr w:type="spellStart"/>
      <w:r w:rsidRPr="006B1965">
        <w:rPr>
          <w:rFonts w:ascii="Times New Roman" w:hAnsi="Times New Roman" w:cs="Times New Roman"/>
          <w:sz w:val="28"/>
          <w:szCs w:val="28"/>
        </w:rPr>
        <w:t>метапредметных</w:t>
      </w:r>
      <w:proofErr w:type="spellEnd"/>
      <w:r w:rsidRPr="006B1965">
        <w:rPr>
          <w:rFonts w:ascii="Times New Roman" w:hAnsi="Times New Roman" w:cs="Times New Roman"/>
          <w:sz w:val="28"/>
          <w:szCs w:val="28"/>
        </w:rPr>
        <w:t xml:space="preserve"> УУД необходимо уделять большее внимание на уроках и во внеурочное время. </w:t>
      </w:r>
    </w:p>
    <w:p w14:paraId="611D9B12" w14:textId="77777777" w:rsidR="006B1965" w:rsidRPr="006B1965" w:rsidRDefault="006B1965" w:rsidP="006B19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965">
        <w:rPr>
          <w:rFonts w:ascii="Times New Roman" w:hAnsi="Times New Roman" w:cs="Times New Roman"/>
          <w:sz w:val="28"/>
          <w:szCs w:val="28"/>
        </w:rPr>
        <w:t>В связи с тем, что задания в КИМ – 2023 претерпели ряд изменений по сравнению с предыдущими годами, изменилась не только структура, но и содержание, наполненность самих вопросов, сравнивать результаты 2023 года с результатами 2022 и 2021 годов не всегда является корректным. Тем не менее, выше, при анализе результатов, было проведено сравнение с предыдущими годами, там, где это было возможным (см. п. 3.2.1 настоящего отчёта).</w:t>
      </w:r>
    </w:p>
    <w:p w14:paraId="7352378F" w14:textId="1D74115A" w:rsidR="003A18A3" w:rsidRDefault="006B1965" w:rsidP="006B19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1965">
        <w:rPr>
          <w:rFonts w:ascii="Times New Roman" w:hAnsi="Times New Roman" w:cs="Times New Roman"/>
          <w:sz w:val="28"/>
          <w:szCs w:val="28"/>
        </w:rPr>
        <w:t>Содержание ответов учащихся, набравших от 61 до 80 баллов и от 81 до 100, свидетельствует о том, что учителя Республики Крым учитывали методические рекомендации, созданные на основании итогов ЕГЭ – 2022 в своей педагогической деятельности.</w:t>
      </w:r>
    </w:p>
    <w:p w14:paraId="08CA62CB" w14:textId="77777777" w:rsidR="006B1965" w:rsidRPr="006B1965" w:rsidRDefault="006B1965" w:rsidP="006B196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E6A9E65" w14:textId="77777777" w:rsidR="002419E1" w:rsidRDefault="00415461" w:rsidP="0078477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A18A3">
        <w:rPr>
          <w:rFonts w:ascii="Times New Roman" w:hAnsi="Times New Roman" w:cs="Times New Roman"/>
          <w:b/>
          <w:sz w:val="28"/>
          <w:szCs w:val="28"/>
        </w:rPr>
        <w:t>Использование материально-технической базы учебных кабинетов в преподавании учебных предметов</w:t>
      </w:r>
      <w:r w:rsidR="002419E1">
        <w:rPr>
          <w:rFonts w:ascii="Times New Roman" w:hAnsi="Times New Roman" w:cs="Times New Roman"/>
          <w:sz w:val="28"/>
          <w:szCs w:val="28"/>
        </w:rPr>
        <w:t xml:space="preserve"> (Перечень средств обучения и воспитания, утвержденный приказом Министерства просвещения Российской Федерации от 06.09.2022 № 804</w:t>
      </w:r>
    </w:p>
    <w:p w14:paraId="657A1B4E" w14:textId="7D37B00A" w:rsidR="00415461" w:rsidRDefault="00687A8F" w:rsidP="002419E1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2419E1" w:rsidRPr="00B47789">
          <w:rPr>
            <w:rStyle w:val="a4"/>
            <w:rFonts w:ascii="Times New Roman" w:hAnsi="Times New Roman" w:cs="Times New Roman"/>
            <w:sz w:val="28"/>
            <w:szCs w:val="28"/>
          </w:rPr>
          <w:t>https://www.consultant.ru/document/cons_doc_LAW_428873/</w:t>
        </w:r>
      </w:hyperlink>
      <w:r w:rsidR="002419E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32AE3F2" w14:textId="77777777" w:rsidR="006450EA" w:rsidRDefault="006450EA" w:rsidP="006450EA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97302D3" w14:textId="6D8AECAA" w:rsidR="00415461" w:rsidRDefault="00415461" w:rsidP="0078477A">
      <w:pPr>
        <w:pStyle w:val="a3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A18A3">
        <w:rPr>
          <w:rFonts w:ascii="Times New Roman" w:hAnsi="Times New Roman" w:cs="Times New Roman"/>
          <w:b/>
          <w:sz w:val="28"/>
          <w:szCs w:val="28"/>
        </w:rPr>
        <w:t>Рекомендации муниципальным и школьным методическим объединениям по организации работы в 2024/2025 учебном году.</w:t>
      </w:r>
    </w:p>
    <w:p w14:paraId="0497DCF2" w14:textId="09F41BB6" w:rsidR="006B1965" w:rsidRPr="006B1965" w:rsidRDefault="006B1965" w:rsidP="006B1965">
      <w:pPr>
        <w:spacing w:after="0" w:line="276" w:lineRule="auto"/>
        <w:contextualSpacing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6B1965">
        <w:rPr>
          <w:rFonts w:ascii="Times New Roman" w:eastAsia="Calibri" w:hAnsi="Times New Roman" w:cs="Times New Roman"/>
          <w:i/>
          <w:sz w:val="28"/>
          <w:szCs w:val="28"/>
        </w:rPr>
        <w:t>- Учителям – предметникам:</w:t>
      </w:r>
    </w:p>
    <w:p w14:paraId="5103EA0F" w14:textId="77777777" w:rsidR="006B1965" w:rsidRPr="006B1965" w:rsidRDefault="006B1965" w:rsidP="006B1965">
      <w:pPr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965">
        <w:rPr>
          <w:rFonts w:ascii="Times New Roman" w:eastAsia="Calibri" w:hAnsi="Times New Roman" w:cs="Times New Roman"/>
          <w:sz w:val="28"/>
          <w:szCs w:val="28"/>
        </w:rPr>
        <w:t xml:space="preserve">максимально приближать структуру проводимых проверочных работ к структуре КИМ ЕГЭ, широко использовать задания, способствующие формированию </w:t>
      </w:r>
      <w:proofErr w:type="spellStart"/>
      <w:r w:rsidRPr="006B1965">
        <w:rPr>
          <w:rFonts w:ascii="Times New Roman" w:eastAsia="Calibri" w:hAnsi="Times New Roman" w:cs="Times New Roman"/>
          <w:sz w:val="28"/>
          <w:szCs w:val="28"/>
        </w:rPr>
        <w:t>метапредметных</w:t>
      </w:r>
      <w:proofErr w:type="spellEnd"/>
      <w:r w:rsidRPr="006B1965">
        <w:rPr>
          <w:rFonts w:ascii="Times New Roman" w:eastAsia="Calibri" w:hAnsi="Times New Roman" w:cs="Times New Roman"/>
          <w:sz w:val="28"/>
          <w:szCs w:val="28"/>
        </w:rPr>
        <w:t xml:space="preserve"> универсальных учебных действий, в том числе направленных на работу с текстами, графиками, таблицами, иллюстративным материалом;</w:t>
      </w:r>
    </w:p>
    <w:p w14:paraId="1E37197E" w14:textId="77777777" w:rsidR="006B1965" w:rsidRPr="006B1965" w:rsidRDefault="006B1965" w:rsidP="006B1965">
      <w:pPr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965">
        <w:rPr>
          <w:rFonts w:ascii="Times New Roman" w:eastAsia="Calibri" w:hAnsi="Times New Roman" w:cs="Times New Roman"/>
          <w:sz w:val="28"/>
          <w:szCs w:val="28"/>
        </w:rPr>
        <w:t>при составлении проверочных заданий руководствоваться кодификатором элементов содержания и требований к уровню подготовки выпускников общеобразовательных учреждений для проведения единого государственного экзамена;</w:t>
      </w:r>
    </w:p>
    <w:p w14:paraId="42D9BAA9" w14:textId="77777777" w:rsidR="006B1965" w:rsidRPr="006B1965" w:rsidRDefault="006B1965" w:rsidP="006B1965">
      <w:pPr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1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на уроках и во внеурочной деятельности широко использовать задания, способствующие формированию функциональной, в том числе читательской грамотности, использовать задания, способствующие максимальному развитию </w:t>
      </w:r>
      <w:proofErr w:type="spellStart"/>
      <w:r w:rsidRPr="006B1965">
        <w:rPr>
          <w:rFonts w:ascii="Times New Roman" w:eastAsia="Calibri" w:hAnsi="Times New Roman" w:cs="Times New Roman"/>
          <w:sz w:val="28"/>
          <w:szCs w:val="28"/>
          <w:lang w:eastAsia="ru-RU"/>
        </w:rPr>
        <w:t>метапредметных</w:t>
      </w:r>
      <w:proofErr w:type="spellEnd"/>
      <w:r w:rsidRPr="006B1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универсальных учебных действий. С целью формирования умений давать четкие аргументированные ответы на экзамене, привлекать учащихся к рецензированию устных и письменных ответов одноклассников, а также к </w:t>
      </w:r>
      <w:proofErr w:type="spellStart"/>
      <w:r w:rsidRPr="006B1965">
        <w:rPr>
          <w:rFonts w:ascii="Times New Roman" w:eastAsia="Calibri" w:hAnsi="Times New Roman" w:cs="Times New Roman"/>
          <w:sz w:val="28"/>
          <w:szCs w:val="28"/>
          <w:lang w:eastAsia="ru-RU"/>
        </w:rPr>
        <w:t>саморецензированию</w:t>
      </w:r>
      <w:proofErr w:type="spellEnd"/>
      <w:r w:rsidRPr="006B1965">
        <w:rPr>
          <w:rFonts w:ascii="Times New Roman" w:eastAsia="Calibri" w:hAnsi="Times New Roman" w:cs="Times New Roman"/>
          <w:sz w:val="28"/>
          <w:szCs w:val="28"/>
          <w:lang w:eastAsia="ru-RU"/>
        </w:rPr>
        <w:t>, формировать навыки критического чтения, умения переформатировать информацию (на основании текста составлять схемы, таблицы, тезисы, вопросы и задания к нему), выделять главную мысль в текстах, устанавливать причинно-следственные связи и т.п.;</w:t>
      </w:r>
    </w:p>
    <w:p w14:paraId="35DAAE9A" w14:textId="77777777" w:rsidR="006B1965" w:rsidRPr="006B1965" w:rsidRDefault="006B1965" w:rsidP="006B1965">
      <w:pPr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1965">
        <w:rPr>
          <w:rFonts w:ascii="Times New Roman" w:eastAsia="Calibri" w:hAnsi="Times New Roman" w:cs="Times New Roman"/>
          <w:sz w:val="28"/>
          <w:szCs w:val="28"/>
          <w:lang w:eastAsia="ru-RU"/>
        </w:rPr>
        <w:t>активно использовать в преподавании биологии современные педагогические технологии, позволяющие реализовывать системно-</w:t>
      </w:r>
      <w:proofErr w:type="spellStart"/>
      <w:r w:rsidRPr="006B1965">
        <w:rPr>
          <w:rFonts w:ascii="Times New Roman" w:eastAsia="Calibri" w:hAnsi="Times New Roman" w:cs="Times New Roman"/>
          <w:sz w:val="28"/>
          <w:szCs w:val="28"/>
          <w:lang w:eastAsia="ru-RU"/>
        </w:rPr>
        <w:t>деятельностный</w:t>
      </w:r>
      <w:proofErr w:type="spellEnd"/>
      <w:r w:rsidRPr="006B196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подход (технологии проектной деятельности, ИКТ-технологии, технологии критического чтения, кейс-технологии, групповые, игровые технологии и т.п.)</w:t>
      </w:r>
    </w:p>
    <w:p w14:paraId="21690F2E" w14:textId="77777777" w:rsidR="006B1965" w:rsidRPr="006B1965" w:rsidRDefault="006B1965" w:rsidP="006B1965">
      <w:pPr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1965">
        <w:rPr>
          <w:rFonts w:ascii="Times New Roman" w:eastAsia="Calibri" w:hAnsi="Times New Roman" w:cs="Times New Roman"/>
          <w:sz w:val="28"/>
          <w:szCs w:val="28"/>
          <w:lang w:eastAsia="ru-RU"/>
        </w:rPr>
        <w:t>увеличивать долю самостоятельной работы учащихся на уроках, во внеурочной деятельности, при выполнении проектов, учебных исследовательских работ, во время подготовки к ГИА</w:t>
      </w:r>
    </w:p>
    <w:p w14:paraId="56782B41" w14:textId="77777777" w:rsidR="006B1965" w:rsidRPr="006B1965" w:rsidRDefault="006B1965" w:rsidP="006B1965">
      <w:pPr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1965">
        <w:rPr>
          <w:rFonts w:ascii="Times New Roman" w:eastAsia="Calibri" w:hAnsi="Times New Roman" w:cs="Times New Roman"/>
          <w:sz w:val="28"/>
          <w:szCs w:val="28"/>
          <w:lang w:eastAsia="ru-RU"/>
        </w:rPr>
        <w:t>в процессе преподавания предмета, уделять внимание практико-ориентированным заданиям, широко применять демонстрационный материал (живые биологические объекты, муляжи, модели и пр.), использовать возможности школьного биологического эксперимента на уроках и во внеурочной деятельности</w:t>
      </w:r>
    </w:p>
    <w:p w14:paraId="4B690A52" w14:textId="7AB990BC" w:rsidR="006B1965" w:rsidRPr="00715BAA" w:rsidRDefault="006B1965" w:rsidP="00715BAA">
      <w:pPr>
        <w:numPr>
          <w:ilvl w:val="0"/>
          <w:numId w:val="8"/>
        </w:numPr>
        <w:tabs>
          <w:tab w:val="left" w:pos="567"/>
        </w:tabs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B1965">
        <w:rPr>
          <w:rFonts w:ascii="Times New Roman" w:eastAsia="Calibri" w:hAnsi="Times New Roman" w:cs="Times New Roman"/>
          <w:sz w:val="28"/>
          <w:szCs w:val="28"/>
          <w:lang w:eastAsia="ru-RU"/>
        </w:rPr>
        <w:t>при выполнении практической части программы (проведение практических и лабораторных работ) уделять внимание методологическим аспектам эксперимента, отрабатывать с учащимися такие понятия, как «нулевая гипотеза», «отрицательный контроль», «зависимая и независимая(задаваемая) переменные», сместить акценты с теоретических на практические аспекты выполнения работ.</w:t>
      </w:r>
    </w:p>
    <w:p w14:paraId="17BDD2D2" w14:textId="6EE95615" w:rsidR="006B1965" w:rsidRPr="006B1965" w:rsidRDefault="00715BAA" w:rsidP="00CB5BA7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- М</w:t>
      </w:r>
      <w:r w:rsidRPr="00715BAA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униципальным и школьным методическим объединениям</w:t>
      </w:r>
      <w:r w:rsidR="006B1965" w:rsidRPr="006B1965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  <w:t>.</w:t>
      </w:r>
    </w:p>
    <w:p w14:paraId="684D77DC" w14:textId="77777777" w:rsidR="006B1965" w:rsidRPr="006B1965" w:rsidRDefault="006B1965" w:rsidP="00715BAA">
      <w:pPr>
        <w:numPr>
          <w:ilvl w:val="0"/>
          <w:numId w:val="5"/>
        </w:numPr>
        <w:spacing w:after="0" w:line="276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6B1965">
        <w:rPr>
          <w:rFonts w:ascii="Times New Roman" w:hAnsi="Times New Roman"/>
          <w:sz w:val="28"/>
          <w:szCs w:val="28"/>
        </w:rPr>
        <w:t>изучить реальные потребности учителей – предметников в процессе преподавания отдельных тем биологии путём анкетирования / опроса</w:t>
      </w:r>
    </w:p>
    <w:p w14:paraId="2A10434F" w14:textId="77777777" w:rsidR="00FB0E97" w:rsidRDefault="006B1965" w:rsidP="00FB0E97">
      <w:pPr>
        <w:pStyle w:val="a3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B1965">
        <w:rPr>
          <w:rFonts w:ascii="Times New Roman" w:hAnsi="Times New Roman"/>
          <w:sz w:val="28"/>
          <w:szCs w:val="28"/>
        </w:rPr>
        <w:t>организовать на базе городских и районных методических объединений постоянно действующий семинар, целью которого будет обсуждение особенностей преподавания наиболее сложных тем в курсе биологии, в том числе с учетом дифференцированного обучения школьников с разным уровнем предметной подготовки, а также разбор решений заданий ЕГЭ высокого уровня сложности (из банка заданий ФИПИ);</w:t>
      </w:r>
    </w:p>
    <w:p w14:paraId="2427584C" w14:textId="4CF2F10F" w:rsidR="00715BAA" w:rsidRPr="00FB0E97" w:rsidRDefault="00715BAA" w:rsidP="00FB0E97">
      <w:pPr>
        <w:pStyle w:val="a3"/>
        <w:numPr>
          <w:ilvl w:val="0"/>
          <w:numId w:val="9"/>
        </w:numPr>
        <w:spacing w:after="0" w:line="27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B0E97">
        <w:rPr>
          <w:rFonts w:ascii="Times New Roman" w:eastAsia="Calibri" w:hAnsi="Times New Roman" w:cs="Times New Roman"/>
          <w:sz w:val="28"/>
          <w:szCs w:val="28"/>
          <w:lang w:eastAsia="ru-RU"/>
        </w:rPr>
        <w:t>организовать сетевое взаимодействие с учителями, работающими в классах, с углублённым изучением предмета, а также в классах (школах) с низкими результатами ЕГЭ по биологии</w:t>
      </w:r>
      <w:r w:rsidR="00FB0E97">
        <w:rPr>
          <w:rFonts w:ascii="Times New Roman" w:hAnsi="Times New Roman"/>
          <w:sz w:val="28"/>
          <w:szCs w:val="28"/>
        </w:rPr>
        <w:t>;</w:t>
      </w:r>
    </w:p>
    <w:p w14:paraId="4C3D1298" w14:textId="77777777" w:rsidR="00FB0E97" w:rsidRDefault="00715BAA" w:rsidP="00FB0E97">
      <w:pPr>
        <w:numPr>
          <w:ilvl w:val="0"/>
          <w:numId w:val="9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B1965">
        <w:rPr>
          <w:rFonts w:ascii="Times New Roman" w:eastAsia="Calibri" w:hAnsi="Times New Roman" w:cs="Times New Roman"/>
          <w:sz w:val="28"/>
          <w:szCs w:val="28"/>
        </w:rPr>
        <w:t>выявить и обобщить положительный опыт учителей по подготовке учащихся к сдаче ГИА по биологии в форме ЕГЭ, которые показали на экзамене максимально высокий результат</w:t>
      </w:r>
      <w:r w:rsidR="00FB0E97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19EFD999" w14:textId="476E6066" w:rsidR="006B1965" w:rsidRPr="00FB0E97" w:rsidRDefault="00CB5BA7" w:rsidP="00FB0E97">
      <w:pPr>
        <w:numPr>
          <w:ilvl w:val="0"/>
          <w:numId w:val="9"/>
        </w:numPr>
        <w:spacing w:after="0" w:line="276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>н</w:t>
      </w:r>
      <w:r w:rsidR="006B1965" w:rsidRPr="00FB0E97">
        <w:rPr>
          <w:rFonts w:ascii="Times New Roman" w:eastAsia="SimSun" w:hAnsi="Times New Roman" w:cs="Times New Roman"/>
          <w:bCs/>
          <w:sz w:val="28"/>
          <w:szCs w:val="28"/>
          <w:lang w:val="x-none" w:eastAsia="ru-RU"/>
        </w:rPr>
        <w:t>а методических объединениях учителей-предметников</w:t>
      </w:r>
      <w:r w:rsidR="00FB0E97">
        <w:rPr>
          <w:rFonts w:ascii="Times New Roman" w:eastAsia="SimSun" w:hAnsi="Times New Roman" w:cs="Times New Roman"/>
          <w:bCs/>
          <w:sz w:val="28"/>
          <w:szCs w:val="28"/>
          <w:lang w:eastAsia="ru-RU"/>
        </w:rPr>
        <w:t xml:space="preserve"> обсудить темы</w:t>
      </w:r>
      <w:r w:rsidR="006B1965" w:rsidRPr="00FB0E97">
        <w:rPr>
          <w:rFonts w:ascii="Times New Roman" w:eastAsia="SimSun" w:hAnsi="Times New Roman" w:cs="Times New Roman"/>
          <w:bCs/>
          <w:sz w:val="28"/>
          <w:szCs w:val="28"/>
          <w:lang w:val="x-none" w:eastAsia="ru-RU"/>
        </w:rPr>
        <w:t>:</w:t>
      </w:r>
    </w:p>
    <w:p w14:paraId="217B83EC" w14:textId="77777777" w:rsidR="006B1965" w:rsidRPr="006B1965" w:rsidRDefault="006B1965" w:rsidP="006B1965">
      <w:pPr>
        <w:keepNext/>
        <w:keepLines/>
        <w:tabs>
          <w:tab w:val="left" w:pos="567"/>
        </w:tabs>
        <w:spacing w:after="0" w:line="276" w:lineRule="auto"/>
        <w:ind w:firstLine="709"/>
        <w:jc w:val="both"/>
        <w:outlineLvl w:val="2"/>
        <w:rPr>
          <w:rFonts w:ascii="Times New Roman" w:eastAsia="SimSun" w:hAnsi="Times New Roman" w:cs="Times New Roman"/>
          <w:bCs/>
          <w:sz w:val="28"/>
          <w:szCs w:val="28"/>
          <w:lang w:val="x-none" w:eastAsia="ru-RU"/>
        </w:rPr>
      </w:pPr>
      <w:r w:rsidRPr="006B1965">
        <w:rPr>
          <w:rFonts w:ascii="Times New Roman" w:eastAsia="SimSun" w:hAnsi="Times New Roman" w:cs="Times New Roman"/>
          <w:bCs/>
          <w:sz w:val="28"/>
          <w:szCs w:val="28"/>
          <w:lang w:val="x-none" w:eastAsia="ru-RU"/>
        </w:rPr>
        <w:t>«Дифференцированный и системно-</w:t>
      </w:r>
      <w:proofErr w:type="spellStart"/>
      <w:r w:rsidRPr="006B1965">
        <w:rPr>
          <w:rFonts w:ascii="Times New Roman" w:eastAsia="SimSun" w:hAnsi="Times New Roman" w:cs="Times New Roman"/>
          <w:bCs/>
          <w:sz w:val="28"/>
          <w:szCs w:val="28"/>
          <w:lang w:val="x-none" w:eastAsia="ru-RU"/>
        </w:rPr>
        <w:t>деятельностный</w:t>
      </w:r>
      <w:proofErr w:type="spellEnd"/>
      <w:r w:rsidRPr="006B1965">
        <w:rPr>
          <w:rFonts w:ascii="Times New Roman" w:eastAsia="SimSun" w:hAnsi="Times New Roman" w:cs="Times New Roman"/>
          <w:bCs/>
          <w:sz w:val="28"/>
          <w:szCs w:val="28"/>
          <w:lang w:val="x-none" w:eastAsia="ru-RU"/>
        </w:rPr>
        <w:t xml:space="preserve"> подходы к подготовке учащихся к ЕГЭ по биологии», «Особенности преподавания отдельных тем из курса общей биологии» (по запросам учителей, в форме постоянно действующего семинара), «Решение задач по цитологии и генетике», «Способы формирования </w:t>
      </w:r>
      <w:proofErr w:type="spellStart"/>
      <w:r w:rsidRPr="006B1965">
        <w:rPr>
          <w:rFonts w:ascii="Times New Roman" w:eastAsia="SimSun" w:hAnsi="Times New Roman" w:cs="Times New Roman"/>
          <w:bCs/>
          <w:sz w:val="28"/>
          <w:szCs w:val="28"/>
          <w:lang w:val="x-none" w:eastAsia="ru-RU"/>
        </w:rPr>
        <w:t>метапредметных</w:t>
      </w:r>
      <w:proofErr w:type="spellEnd"/>
      <w:r w:rsidRPr="006B1965">
        <w:rPr>
          <w:rFonts w:ascii="Times New Roman" w:eastAsia="SimSun" w:hAnsi="Times New Roman" w:cs="Times New Roman"/>
          <w:bCs/>
          <w:sz w:val="28"/>
          <w:szCs w:val="28"/>
          <w:lang w:val="x-none" w:eastAsia="ru-RU"/>
        </w:rPr>
        <w:t xml:space="preserve"> УУД у школьников в процессе преподавания биологии», «Организация проектной деятельности учащихся в процессе преподавания биологии», «Развитие функциональной грамотности у учащихся в процесс преподавания биологии».</w:t>
      </w:r>
    </w:p>
    <w:p w14:paraId="5EDA0F67" w14:textId="77777777" w:rsidR="00687A8F" w:rsidRDefault="00687A8F" w:rsidP="006B196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6962983" w14:textId="49C327C8" w:rsidR="00687A8F" w:rsidRDefault="00687A8F" w:rsidP="006B196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8F">
        <w:rPr>
          <w:rFonts w:ascii="Times New Roman" w:hAnsi="Times New Roman" w:cs="Times New Roman"/>
          <w:sz w:val="28"/>
          <w:szCs w:val="28"/>
        </w:rPr>
        <w:t xml:space="preserve">Заведующий ОФГ ЦНПП МПР </w:t>
      </w:r>
    </w:p>
    <w:p w14:paraId="337BF33A" w14:textId="618797FC" w:rsidR="006B1965" w:rsidRPr="00687A8F" w:rsidRDefault="00687A8F" w:rsidP="006B1965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7A8F">
        <w:rPr>
          <w:rFonts w:ascii="Times New Roman" w:hAnsi="Times New Roman" w:cs="Times New Roman"/>
          <w:sz w:val="28"/>
          <w:szCs w:val="28"/>
        </w:rPr>
        <w:t>ГБОУ ДПО РК КРИППО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А.В. Терехова</w:t>
      </w:r>
      <w:bookmarkStart w:id="1" w:name="_GoBack"/>
      <w:bookmarkEnd w:id="1"/>
    </w:p>
    <w:sectPr w:rsidR="006B1965" w:rsidRPr="00687A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CC1E97"/>
    <w:multiLevelType w:val="multilevel"/>
    <w:tmpl w:val="4738C2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 w15:restartNumberingAfterBreak="0">
    <w:nsid w:val="0F584ABB"/>
    <w:multiLevelType w:val="hybridMultilevel"/>
    <w:tmpl w:val="4550A17C"/>
    <w:lvl w:ilvl="0" w:tplc="0419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4D156C7"/>
    <w:multiLevelType w:val="hybridMultilevel"/>
    <w:tmpl w:val="FBC69BE6"/>
    <w:lvl w:ilvl="0" w:tplc="04190001">
      <w:start w:val="1"/>
      <w:numFmt w:val="bullet"/>
      <w:lvlText w:val=""/>
      <w:lvlJc w:val="left"/>
      <w:pPr>
        <w:ind w:left="2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5" w:hanging="360"/>
      </w:pPr>
      <w:rPr>
        <w:rFonts w:ascii="Wingdings" w:hAnsi="Wingdings" w:hint="default"/>
      </w:rPr>
    </w:lvl>
  </w:abstractNum>
  <w:abstractNum w:abstractNumId="3" w15:restartNumberingAfterBreak="0">
    <w:nsid w:val="1AA71D79"/>
    <w:multiLevelType w:val="hybridMultilevel"/>
    <w:tmpl w:val="FCA26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D622FE"/>
    <w:multiLevelType w:val="multilevel"/>
    <w:tmpl w:val="B7A24F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/>
        <w:bCs/>
        <w:i w:val="0"/>
        <w:iCs w:val="0"/>
        <w:sz w:val="28"/>
        <w:szCs w:val="28"/>
        <w:lang w:val="ru-RU"/>
      </w:rPr>
    </w:lvl>
    <w:lvl w:ilvl="2">
      <w:start w:val="1"/>
      <w:numFmt w:val="decimal"/>
      <w:lvlText w:val="%1.%2.%3."/>
      <w:lvlJc w:val="left"/>
      <w:pPr>
        <w:ind w:left="1071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4B83248B"/>
    <w:multiLevelType w:val="multilevel"/>
    <w:tmpl w:val="47EC8C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53826E9D"/>
    <w:multiLevelType w:val="hybridMultilevel"/>
    <w:tmpl w:val="B43A9F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FA142F"/>
    <w:multiLevelType w:val="hybridMultilevel"/>
    <w:tmpl w:val="526C83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7697F47"/>
    <w:multiLevelType w:val="hybridMultilevel"/>
    <w:tmpl w:val="2EEA3B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8"/>
  </w:num>
  <w:num w:numId="5">
    <w:abstractNumId w:val="1"/>
  </w:num>
  <w:num w:numId="6">
    <w:abstractNumId w:val="4"/>
  </w:num>
  <w:num w:numId="7">
    <w:abstractNumId w:val="2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4F1"/>
    <w:rsid w:val="000C198C"/>
    <w:rsid w:val="000E012C"/>
    <w:rsid w:val="0013675F"/>
    <w:rsid w:val="00137D97"/>
    <w:rsid w:val="001E3D16"/>
    <w:rsid w:val="002419E1"/>
    <w:rsid w:val="002474F1"/>
    <w:rsid w:val="002975E2"/>
    <w:rsid w:val="002E09B1"/>
    <w:rsid w:val="0033212B"/>
    <w:rsid w:val="003371B4"/>
    <w:rsid w:val="00342E39"/>
    <w:rsid w:val="0037619E"/>
    <w:rsid w:val="003A18A3"/>
    <w:rsid w:val="00415461"/>
    <w:rsid w:val="0044097F"/>
    <w:rsid w:val="00473D0D"/>
    <w:rsid w:val="004E326D"/>
    <w:rsid w:val="00505E61"/>
    <w:rsid w:val="00534960"/>
    <w:rsid w:val="00605BBC"/>
    <w:rsid w:val="00641F14"/>
    <w:rsid w:val="006450EA"/>
    <w:rsid w:val="00655291"/>
    <w:rsid w:val="00684C16"/>
    <w:rsid w:val="00687A8F"/>
    <w:rsid w:val="006B1965"/>
    <w:rsid w:val="006D0728"/>
    <w:rsid w:val="00715BAA"/>
    <w:rsid w:val="0072197B"/>
    <w:rsid w:val="0078477A"/>
    <w:rsid w:val="007D33AB"/>
    <w:rsid w:val="009119BB"/>
    <w:rsid w:val="009F1BB1"/>
    <w:rsid w:val="00A428E5"/>
    <w:rsid w:val="00A46F32"/>
    <w:rsid w:val="00B27DAA"/>
    <w:rsid w:val="00B42AB0"/>
    <w:rsid w:val="00B45EA5"/>
    <w:rsid w:val="00BD1159"/>
    <w:rsid w:val="00BE31B3"/>
    <w:rsid w:val="00BF4813"/>
    <w:rsid w:val="00CB5BA7"/>
    <w:rsid w:val="00CD268A"/>
    <w:rsid w:val="00DB2FA7"/>
    <w:rsid w:val="00E552A8"/>
    <w:rsid w:val="00E57803"/>
    <w:rsid w:val="00EA13ED"/>
    <w:rsid w:val="00EA2B00"/>
    <w:rsid w:val="00EF51EA"/>
    <w:rsid w:val="00F14C8A"/>
    <w:rsid w:val="00F65510"/>
    <w:rsid w:val="00FB0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C0B40A"/>
  <w15:chartTrackingRefBased/>
  <w15:docId w15:val="{B227F1E4-9D81-4BB6-9059-9C3641074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7D9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D115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D1159"/>
    <w:rPr>
      <w:color w:val="605E5C"/>
      <w:shd w:val="clear" w:color="auto" w:fill="E1DFDD"/>
    </w:rPr>
  </w:style>
  <w:style w:type="table" w:styleId="1">
    <w:name w:val="Plain Table 1"/>
    <w:basedOn w:val="a1"/>
    <w:uiPriority w:val="41"/>
    <w:rsid w:val="003371B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5">
    <w:name w:val="Table Grid"/>
    <w:basedOn w:val="a1"/>
    <w:uiPriority w:val="39"/>
    <w:rsid w:val="00CD26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FollowedHyperlink"/>
    <w:basedOn w:val="a0"/>
    <w:uiPriority w:val="99"/>
    <w:semiHidden/>
    <w:unhideWhenUsed/>
    <w:rsid w:val="006552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52080/2ff7a8c72de3994f30496a0ccbb1ddafdaddf518/" TargetMode="External"/><Relationship Id="rId13" Type="http://schemas.openxmlformats.org/officeDocument/2006/relationships/hyperlink" Target="https://edsoo.ru/wp-content/uploads/2023/10/metodicheskoe-posobie.-biologiya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edu.gov.ru/document/39b302788ccdb35ae2c13cd316cde490/" TargetMode="External"/><Relationship Id="rId12" Type="http://schemas.openxmlformats.org/officeDocument/2006/relationships/hyperlink" Target="https://edsoo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ww.consultant.ru/document/cons_doc_LAW_452180/" TargetMode="External"/><Relationship Id="rId11" Type="http://schemas.openxmlformats.org/officeDocument/2006/relationships/hyperlink" Target="https://edsoo.ru/konstruktor-rabochih-programm/" TargetMode="External"/><Relationship Id="rId5" Type="http://schemas.openxmlformats.org/officeDocument/2006/relationships/hyperlink" Target="https://www.consultant.ru/document/cons_doc_LAW_389560/" TargetMode="External"/><Relationship Id="rId15" Type="http://schemas.openxmlformats.org/officeDocument/2006/relationships/hyperlink" Target="https://www.consultant.ru/document/cons_doc_LAW_428873/" TargetMode="External"/><Relationship Id="rId10" Type="http://schemas.openxmlformats.org/officeDocument/2006/relationships/hyperlink" Target="https://cloud.mail.ru/public/rhxA/kP3XW5Jt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472702/2ff7a8c72de3994f30496a0ccbb1ddafdaddf518/" TargetMode="External"/><Relationship Id="rId14" Type="http://schemas.openxmlformats.org/officeDocument/2006/relationships/hyperlink" Target="https://cloud.mail.ru/public/W4kV/dhpNiYqz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372</TotalTime>
  <Pages>9</Pages>
  <Words>2726</Words>
  <Characters>15540</Characters>
  <Application>Microsoft Office Word</Application>
  <DocSecurity>0</DocSecurity>
  <Lines>129</Lines>
  <Paragraphs>36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    Рекомендации по темам для обсуждения / обмена опытом на методических объединения</vt:lpstr>
      <vt:lpstr>        Темы для обсуждения на методических объединениях учителей-предметников:</vt:lpstr>
      <vt:lpstr>        «Дифференцированный и системно-деятельностный подходы к подготовке учащихся к ЕГ</vt:lpstr>
    </vt:vector>
  </TitlesOfParts>
  <Company/>
  <LinksUpToDate>false</LinksUpToDate>
  <CharactersWithSpaces>18230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Василий Виктрович</dc:creator>
  <cp:keywords/>
  <dc:description/>
  <cp:lastModifiedBy>HP</cp:lastModifiedBy>
  <cp:revision>6</cp:revision>
  <dcterms:created xsi:type="dcterms:W3CDTF">2024-06-25T14:11:00Z</dcterms:created>
  <dcterms:modified xsi:type="dcterms:W3CDTF">2024-07-09T12:23:00Z</dcterms:modified>
</cp:coreProperties>
</file>